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4130"/>
        <w:gridCol w:w="5135"/>
      </w:tblGrid>
      <w:tr w:rsidR="00C3448B" w:rsidRPr="00C3448B" w14:paraId="335E0F05" w14:textId="77777777" w:rsidTr="00E900BF">
        <w:trPr>
          <w:trHeight w:val="1417"/>
        </w:trPr>
        <w:tc>
          <w:tcPr>
            <w:tcW w:w="4130" w:type="dxa"/>
          </w:tcPr>
          <w:p w14:paraId="00AB43FC" w14:textId="6FECC5CD" w:rsidR="00C3448B" w:rsidRDefault="00FE78F6" w:rsidP="00E900BF">
            <w:pPr>
              <w:pStyle w:val="Sansinterligne"/>
              <w:snapToGrid w:val="0"/>
              <w:jc w:val="center"/>
              <w:rPr>
                <w:rFonts w:ascii="Garamond" w:hAnsi="Garamond"/>
              </w:rPr>
            </w:pPr>
            <w:r w:rsidRPr="00AA3B4A">
              <w:rPr>
                <w:noProof/>
                <w:sz w:val="24"/>
                <w:szCs w:val="24"/>
                <w:lang w:eastAsia="zh-TW"/>
              </w:rPr>
              <w:drawing>
                <wp:inline distT="0" distB="0" distL="0" distR="0" wp14:anchorId="74BD9B9D" wp14:editId="6BDBF256">
                  <wp:extent cx="2486025" cy="8286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6025" cy="828675"/>
                          </a:xfrm>
                          <a:prstGeom prst="rect">
                            <a:avLst/>
                          </a:prstGeom>
                          <a:solidFill>
                            <a:srgbClr val="FFFFFF"/>
                          </a:solidFill>
                          <a:ln>
                            <a:noFill/>
                          </a:ln>
                        </pic:spPr>
                      </pic:pic>
                    </a:graphicData>
                  </a:graphic>
                </wp:inline>
              </w:drawing>
            </w:r>
          </w:p>
        </w:tc>
        <w:tc>
          <w:tcPr>
            <w:tcW w:w="5135" w:type="dxa"/>
          </w:tcPr>
          <w:p w14:paraId="455BD644" w14:textId="77777777" w:rsidR="004A6402" w:rsidRDefault="004A6402" w:rsidP="004A6402">
            <w:pPr>
              <w:pStyle w:val="Sansinterligne"/>
              <w:snapToGrid w:val="0"/>
              <w:jc w:val="right"/>
              <w:rPr>
                <w:rFonts w:ascii="Garamond" w:hAnsi="Garamond"/>
              </w:rPr>
            </w:pPr>
            <w:r>
              <w:rPr>
                <w:rFonts w:ascii="Garamond" w:hAnsi="Garamond"/>
              </w:rPr>
              <w:t>1</w:t>
            </w:r>
            <w:r w:rsidR="00156010">
              <w:rPr>
                <w:rFonts w:ascii="Garamond" w:hAnsi="Garamond"/>
              </w:rPr>
              <w:t>0</w:t>
            </w:r>
            <w:r>
              <w:rPr>
                <w:rFonts w:ascii="Garamond" w:hAnsi="Garamond"/>
              </w:rPr>
              <w:t xml:space="preserve">, Rue </w:t>
            </w:r>
            <w:r w:rsidR="00156010">
              <w:rPr>
                <w:rFonts w:ascii="Garamond" w:hAnsi="Garamond"/>
              </w:rPr>
              <w:t xml:space="preserve">de la Paix </w:t>
            </w:r>
          </w:p>
          <w:p w14:paraId="6F37BFA0" w14:textId="77777777" w:rsidR="004A6402" w:rsidRDefault="00091D12" w:rsidP="004A6402">
            <w:pPr>
              <w:pStyle w:val="Sansinterligne"/>
              <w:jc w:val="right"/>
              <w:rPr>
                <w:rFonts w:ascii="Garamond" w:hAnsi="Garamond"/>
              </w:rPr>
            </w:pPr>
            <w:r>
              <w:rPr>
                <w:rFonts w:ascii="Garamond" w:hAnsi="Garamond"/>
              </w:rPr>
              <w:t>7500</w:t>
            </w:r>
            <w:r w:rsidR="00156010">
              <w:rPr>
                <w:rFonts w:ascii="Garamond" w:hAnsi="Garamond"/>
              </w:rPr>
              <w:t>2</w:t>
            </w:r>
            <w:r w:rsidR="004A6402">
              <w:rPr>
                <w:rFonts w:ascii="Garamond" w:hAnsi="Garamond"/>
              </w:rPr>
              <w:t xml:space="preserve"> – Paris</w:t>
            </w:r>
          </w:p>
          <w:p w14:paraId="48BF4906" w14:textId="77777777" w:rsidR="004A6402" w:rsidRDefault="004A6402" w:rsidP="004A6402">
            <w:pPr>
              <w:pStyle w:val="Sansinterligne"/>
              <w:jc w:val="right"/>
              <w:rPr>
                <w:rFonts w:ascii="Garamond" w:hAnsi="Garamond"/>
              </w:rPr>
            </w:pPr>
            <w:r>
              <w:rPr>
                <w:rFonts w:ascii="Garamond" w:hAnsi="Garamond"/>
              </w:rPr>
              <w:t>RCS : Paris B 502 965 338</w:t>
            </w:r>
          </w:p>
          <w:p w14:paraId="6D61343B" w14:textId="25F33BDC" w:rsidR="004A6402" w:rsidRPr="00FA4258" w:rsidRDefault="004A6402" w:rsidP="004A6402">
            <w:pPr>
              <w:pStyle w:val="Sansinterligne"/>
              <w:jc w:val="right"/>
              <w:rPr>
                <w:rFonts w:ascii="Garamond" w:hAnsi="Garamond"/>
                <w:lang w:val="en-US"/>
              </w:rPr>
            </w:pPr>
            <w:proofErr w:type="spellStart"/>
            <w:proofErr w:type="gramStart"/>
            <w:r w:rsidRPr="00FA4258">
              <w:rPr>
                <w:rFonts w:ascii="Garamond" w:hAnsi="Garamond"/>
                <w:lang w:val="en-US"/>
              </w:rPr>
              <w:t>Gsm</w:t>
            </w:r>
            <w:proofErr w:type="spellEnd"/>
            <w:r w:rsidRPr="00FA4258">
              <w:rPr>
                <w:rFonts w:ascii="Garamond" w:hAnsi="Garamond"/>
                <w:lang w:val="en-US"/>
              </w:rPr>
              <w:t> :</w:t>
            </w:r>
            <w:proofErr w:type="gramEnd"/>
            <w:r w:rsidRPr="00FA4258">
              <w:rPr>
                <w:rFonts w:ascii="Garamond" w:hAnsi="Garamond"/>
                <w:lang w:val="en-US"/>
              </w:rPr>
              <w:t xml:space="preserve"> 06.</w:t>
            </w:r>
            <w:r w:rsidR="0050323E">
              <w:rPr>
                <w:rFonts w:ascii="Garamond" w:hAnsi="Garamond"/>
                <w:lang w:val="en-US"/>
              </w:rPr>
              <w:t>52.52.10.52</w:t>
            </w:r>
          </w:p>
          <w:p w14:paraId="451DBF75" w14:textId="77777777" w:rsidR="004A6402" w:rsidRDefault="004A6402" w:rsidP="004A6402">
            <w:pPr>
              <w:pStyle w:val="Sansinterligne"/>
              <w:jc w:val="right"/>
            </w:pPr>
            <w:hyperlink r:id="rId12" w:history="1">
              <w:r w:rsidRPr="00FA4258">
                <w:rPr>
                  <w:rStyle w:val="Lienhypertexte"/>
                  <w:rFonts w:ascii="Garamond" w:hAnsi="Garamond"/>
                  <w:lang w:val="en-US"/>
                </w:rPr>
                <w:t>lv@lvfinance.fr</w:t>
              </w:r>
            </w:hyperlink>
          </w:p>
          <w:p w14:paraId="2146C771" w14:textId="77777777" w:rsidR="00C3448B" w:rsidRDefault="00C3448B" w:rsidP="00E900BF">
            <w:pPr>
              <w:pStyle w:val="Sansinterligne"/>
              <w:jc w:val="right"/>
              <w:rPr>
                <w:bCs/>
                <w:lang w:val="es-ES"/>
              </w:rPr>
            </w:pPr>
          </w:p>
        </w:tc>
      </w:tr>
    </w:tbl>
    <w:p w14:paraId="3A730BE8" w14:textId="77777777" w:rsidR="00C3448B" w:rsidRPr="00603F21" w:rsidRDefault="00C3448B" w:rsidP="00BF1C5F">
      <w:pPr>
        <w:pStyle w:val="En-tte"/>
        <w:ind w:left="5812"/>
        <w:rPr>
          <w:sz w:val="24"/>
          <w:szCs w:val="24"/>
          <w:lang w:val="en-US"/>
        </w:rPr>
      </w:pPr>
    </w:p>
    <w:p w14:paraId="30144C31" w14:textId="525FB624" w:rsidR="00360513" w:rsidRDefault="00360513" w:rsidP="00360513">
      <w:pPr>
        <w:pStyle w:val="En-tte"/>
        <w:ind w:firstLine="360"/>
        <w:jc w:val="center"/>
        <w:rPr>
          <w:b/>
          <w:bCs/>
          <w:u w:val="single"/>
        </w:rPr>
      </w:pPr>
      <w:r>
        <w:rPr>
          <w:b/>
          <w:bCs/>
          <w:u w:val="single"/>
        </w:rPr>
        <w:t xml:space="preserve">Accord de confidentialité </w:t>
      </w:r>
      <w:r w:rsidR="00EB6650">
        <w:rPr>
          <w:b/>
          <w:bCs/>
          <w:u w:val="single"/>
        </w:rPr>
        <w:t xml:space="preserve">(NDA) </w:t>
      </w:r>
      <w:r>
        <w:rPr>
          <w:b/>
          <w:bCs/>
          <w:u w:val="single"/>
        </w:rPr>
        <w:t>le</w:t>
      </w:r>
      <w:r w:rsidRPr="00661A47">
        <w:rPr>
          <w:b/>
          <w:bCs/>
        </w:rPr>
        <w:t xml:space="preserve"> _ _ / _ _ / </w:t>
      </w:r>
      <w:r w:rsidR="00381FB0">
        <w:rPr>
          <w:b/>
          <w:bCs/>
        </w:rPr>
        <w:t>20</w:t>
      </w:r>
      <w:r w:rsidR="00C758C4">
        <w:rPr>
          <w:b/>
          <w:bCs/>
        </w:rPr>
        <w:t>2</w:t>
      </w:r>
      <w:r w:rsidR="002F3B3A">
        <w:rPr>
          <w:b/>
          <w:bCs/>
        </w:rPr>
        <w:t>_ _</w:t>
      </w:r>
      <w:r w:rsidRPr="00661A47">
        <w:rPr>
          <w:b/>
          <w:bCs/>
        </w:rPr>
        <w:t xml:space="preserve"> </w:t>
      </w:r>
    </w:p>
    <w:p w14:paraId="15BBD31D" w14:textId="65E406AD" w:rsidR="00360513" w:rsidRPr="00075C25" w:rsidRDefault="00360513" w:rsidP="00360513">
      <w:pPr>
        <w:pStyle w:val="En-tte"/>
        <w:ind w:firstLine="360"/>
        <w:jc w:val="center"/>
        <w:rPr>
          <w:b/>
          <w:bCs/>
        </w:rPr>
      </w:pPr>
      <w:r w:rsidRPr="00075C25">
        <w:rPr>
          <w:b/>
          <w:bCs/>
        </w:rPr>
        <w:t>Objet : Projet</w:t>
      </w:r>
      <w:r w:rsidR="00FC2EFD" w:rsidRPr="00075C25">
        <w:rPr>
          <w:b/>
          <w:bCs/>
        </w:rPr>
        <w:t xml:space="preserve"> </w:t>
      </w:r>
      <w:r w:rsidR="00075C25" w:rsidRPr="00075C25">
        <w:rPr>
          <w:b/>
          <w:bCs/>
        </w:rPr>
        <w:t xml:space="preserve">_ _ _ _ _ _ _ _ _ _ </w:t>
      </w:r>
      <w:proofErr w:type="gramStart"/>
      <w:r w:rsidR="00075C25" w:rsidRPr="00075C25">
        <w:rPr>
          <w:b/>
          <w:bCs/>
        </w:rPr>
        <w:t xml:space="preserve">_ </w:t>
      </w:r>
      <w:r w:rsidRPr="00075C25">
        <w:rPr>
          <w:b/>
          <w:bCs/>
        </w:rPr>
        <w:t xml:space="preserve"> (</w:t>
      </w:r>
      <w:proofErr w:type="gramEnd"/>
      <w:r w:rsidRPr="00075C25">
        <w:rPr>
          <w:b/>
          <w:bCs/>
        </w:rPr>
        <w:t xml:space="preserve">Nom de code) </w:t>
      </w:r>
    </w:p>
    <w:p w14:paraId="11FE16D9" w14:textId="77777777" w:rsidR="00D46009" w:rsidRDefault="00D46009" w:rsidP="00360513">
      <w:pPr>
        <w:pStyle w:val="En-tte"/>
        <w:ind w:firstLine="360"/>
        <w:jc w:val="center"/>
        <w:rPr>
          <w:b/>
          <w:bCs/>
          <w:u w:val="single"/>
        </w:rPr>
      </w:pPr>
    </w:p>
    <w:p w14:paraId="1A6F3E9C" w14:textId="67FA1AEF" w:rsidR="00050FF9" w:rsidRDefault="00076DCA" w:rsidP="00777476">
      <w:pPr>
        <w:pStyle w:val="En-tte"/>
        <w:rPr>
          <w:bCs/>
        </w:rPr>
      </w:pPr>
      <w:r>
        <w:rPr>
          <w:bCs/>
        </w:rPr>
        <w:t>Société : _ _ _ _ _</w:t>
      </w:r>
      <w:r w:rsidR="00772751">
        <w:rPr>
          <w:bCs/>
        </w:rPr>
        <w:t xml:space="preserve"> _ _ _ _ _ _ _ _ _ _ _</w:t>
      </w:r>
      <w:r>
        <w:rPr>
          <w:bCs/>
        </w:rPr>
        <w:t xml:space="preserve"> représentée par</w:t>
      </w:r>
      <w:r w:rsidR="00772751">
        <w:rPr>
          <w:bCs/>
        </w:rPr>
        <w:t>_ _ _ _ _</w:t>
      </w:r>
      <w:r>
        <w:rPr>
          <w:bCs/>
        </w:rPr>
        <w:t xml:space="preserve"> </w:t>
      </w:r>
      <w:r w:rsidR="00772751">
        <w:rPr>
          <w:bCs/>
        </w:rPr>
        <w:t xml:space="preserve">_ _ _ _ _ _ _ _ </w:t>
      </w:r>
      <w:r w:rsidR="00050FF9">
        <w:rPr>
          <w:bCs/>
        </w:rPr>
        <w:t>_ _</w:t>
      </w:r>
      <w:r>
        <w:rPr>
          <w:bCs/>
        </w:rPr>
        <w:t xml:space="preserve"> _ _ _ _ _ _ _</w:t>
      </w:r>
      <w:r w:rsidR="00050FF9">
        <w:rPr>
          <w:bCs/>
        </w:rPr>
        <w:t xml:space="preserve"> _ _ _ _ _ </w:t>
      </w:r>
      <w:r w:rsidR="00360513">
        <w:rPr>
          <w:bCs/>
        </w:rPr>
        <w:t>domicilié au _ _ _ _ _</w:t>
      </w:r>
      <w:r w:rsidR="00034667">
        <w:rPr>
          <w:bCs/>
        </w:rPr>
        <w:t xml:space="preserve"> _ _ _ _ _ _ _ _ _ _ _ _ _ _ </w:t>
      </w:r>
      <w:r w:rsidR="00777476">
        <w:rPr>
          <w:bCs/>
        </w:rPr>
        <w:t xml:space="preserve">_ _ _ _ _ _ _ _ _ _ _ _ </w:t>
      </w:r>
      <w:r>
        <w:rPr>
          <w:bCs/>
        </w:rPr>
        <w:t xml:space="preserve">RCS_ _ _ _ _ _ _ _ _ _ _ _ _ _ _ _ </w:t>
      </w:r>
    </w:p>
    <w:p w14:paraId="32DDCA6D" w14:textId="77777777" w:rsidR="00777476" w:rsidRDefault="00777476" w:rsidP="00777476">
      <w:pPr>
        <w:pStyle w:val="En-tte"/>
        <w:rPr>
          <w:bCs/>
        </w:rPr>
      </w:pPr>
    </w:p>
    <w:p w14:paraId="38C19787" w14:textId="0C38626A" w:rsidR="00360513" w:rsidRPr="0006002D" w:rsidRDefault="00360513" w:rsidP="00360513">
      <w:pPr>
        <w:pStyle w:val="En-tte"/>
        <w:jc w:val="both"/>
        <w:rPr>
          <w:bCs/>
        </w:rPr>
      </w:pPr>
      <w:r w:rsidRPr="0006002D">
        <w:rPr>
          <w:bCs/>
        </w:rPr>
        <w:t>Nous faisons référence à la mise en vente de la totalité des actions (</w:t>
      </w:r>
      <w:proofErr w:type="gramStart"/>
      <w:r w:rsidRPr="0006002D">
        <w:rPr>
          <w:bCs/>
        </w:rPr>
        <w:t>l’ «</w:t>
      </w:r>
      <w:proofErr w:type="gramEnd"/>
      <w:r w:rsidRPr="0006002D">
        <w:rPr>
          <w:bCs/>
        </w:rPr>
        <w:t xml:space="preserve"> Acquisition ») compos</w:t>
      </w:r>
      <w:r>
        <w:rPr>
          <w:bCs/>
        </w:rPr>
        <w:t>ant le capital de</w:t>
      </w:r>
      <w:r w:rsidR="005D693A">
        <w:rPr>
          <w:bCs/>
        </w:rPr>
        <w:t xml:space="preserve"> la société portant le nom de code : </w:t>
      </w:r>
      <w:r>
        <w:rPr>
          <w:bCs/>
        </w:rPr>
        <w:t xml:space="preserve"> </w:t>
      </w:r>
      <w:r w:rsidR="007A6403">
        <w:rPr>
          <w:bCs/>
        </w:rPr>
        <w:t>_ _ _ _ _ _ _ _ _ _ _ _</w:t>
      </w:r>
      <w:r w:rsidRPr="0006002D">
        <w:rPr>
          <w:bCs/>
        </w:rPr>
        <w:t>, (ci-après la « Société »).</w:t>
      </w:r>
    </w:p>
    <w:p w14:paraId="75DEDA00" w14:textId="77777777" w:rsidR="00360513" w:rsidRPr="0006002D" w:rsidRDefault="00360513" w:rsidP="00360513">
      <w:pPr>
        <w:pStyle w:val="En-tte"/>
        <w:jc w:val="both"/>
        <w:rPr>
          <w:bCs/>
        </w:rPr>
      </w:pPr>
    </w:p>
    <w:p w14:paraId="015E288A" w14:textId="77777777" w:rsidR="00360513" w:rsidRPr="0006002D" w:rsidRDefault="00360513" w:rsidP="00360513">
      <w:pPr>
        <w:pStyle w:val="En-tte"/>
        <w:jc w:val="both"/>
        <w:rPr>
          <w:bCs/>
        </w:rPr>
      </w:pPr>
      <w:r w:rsidRPr="0006002D">
        <w:rPr>
          <w:bCs/>
        </w:rPr>
        <w:t>Pour vous permettre d’étudier le projet d’Acquisition, nous vous fournirons certaines informations relatives à la Société après signature et retour du présent engagement de confidentialité (ci-après l</w:t>
      </w:r>
      <w:proofErr w:type="gramStart"/>
      <w:r w:rsidRPr="0006002D">
        <w:rPr>
          <w:bCs/>
        </w:rPr>
        <w:t>’«Engagement</w:t>
      </w:r>
      <w:proofErr w:type="gramEnd"/>
      <w:r w:rsidRPr="0006002D">
        <w:rPr>
          <w:bCs/>
        </w:rPr>
        <w:t>»).</w:t>
      </w:r>
    </w:p>
    <w:p w14:paraId="1445F766" w14:textId="77777777" w:rsidR="00360513" w:rsidRPr="0006002D" w:rsidRDefault="00360513" w:rsidP="00360513">
      <w:pPr>
        <w:pStyle w:val="En-tte"/>
        <w:jc w:val="both"/>
        <w:rPr>
          <w:bCs/>
        </w:rPr>
      </w:pPr>
    </w:p>
    <w:p w14:paraId="5B30BF8C" w14:textId="77777777" w:rsidR="00360513" w:rsidRPr="0006002D" w:rsidRDefault="00360513" w:rsidP="00360513">
      <w:pPr>
        <w:pStyle w:val="En-tte"/>
        <w:jc w:val="both"/>
        <w:rPr>
          <w:bCs/>
        </w:rPr>
      </w:pPr>
      <w:r w:rsidRPr="0006002D">
        <w:rPr>
          <w:bCs/>
        </w:rPr>
        <w:t>Dans le présent Engagement, le terme</w:t>
      </w:r>
      <w:proofErr w:type="gramStart"/>
      <w:r w:rsidRPr="0006002D">
        <w:rPr>
          <w:bCs/>
        </w:rPr>
        <w:t xml:space="preserve"> «Informations</w:t>
      </w:r>
      <w:proofErr w:type="gramEnd"/>
      <w:r w:rsidRPr="0006002D">
        <w:rPr>
          <w:bCs/>
        </w:rPr>
        <w:t>» signifie toute information écrite ou orale concernant la Société qui vous a été ou vous serait transmise par nous-mêmes, par la Société, ou par un ou plusieurs de nos conseils ou des conseils de la Société (avocats, commissaires aux comptes, experts-comptables, etc.), à l’exception des informations qui sont ou viendraient à être connues du public sans que cela soit le résultat de la violation d’une obligation de confidentialité.</w:t>
      </w:r>
    </w:p>
    <w:p w14:paraId="78314BBD" w14:textId="77777777" w:rsidR="00360513" w:rsidRPr="0006002D" w:rsidRDefault="00360513" w:rsidP="00360513">
      <w:pPr>
        <w:pStyle w:val="En-tte"/>
        <w:jc w:val="both"/>
        <w:rPr>
          <w:bCs/>
        </w:rPr>
      </w:pPr>
    </w:p>
    <w:p w14:paraId="16338D25" w14:textId="77777777" w:rsidR="00360513" w:rsidRPr="0006002D" w:rsidRDefault="00360513" w:rsidP="00360513">
      <w:pPr>
        <w:pStyle w:val="En-tte"/>
        <w:jc w:val="both"/>
        <w:rPr>
          <w:bCs/>
        </w:rPr>
      </w:pPr>
      <w:r w:rsidRPr="0006002D">
        <w:rPr>
          <w:bCs/>
        </w:rPr>
        <w:t>Ces Informations comprendront également toutes les analyses, compilations, études, projets, ou autres, préparés, directement ou indirectement, par vous ou vos représentants et/ou mandataires, et contenant ou reposant sur, en totalité</w:t>
      </w:r>
      <w:r w:rsidR="00C538D1">
        <w:rPr>
          <w:bCs/>
        </w:rPr>
        <w:t xml:space="preserve"> ou en partie, des </w:t>
      </w:r>
      <w:r w:rsidR="00154476">
        <w:rPr>
          <w:bCs/>
        </w:rPr>
        <w:t>Informations.</w:t>
      </w:r>
    </w:p>
    <w:p w14:paraId="52BA851B" w14:textId="77777777" w:rsidR="00360513" w:rsidRDefault="00360513" w:rsidP="00360513">
      <w:pPr>
        <w:pStyle w:val="En-tte"/>
        <w:jc w:val="both"/>
        <w:rPr>
          <w:bCs/>
        </w:rPr>
      </w:pPr>
    </w:p>
    <w:p w14:paraId="30E477C1" w14:textId="77777777" w:rsidR="0044134D" w:rsidRPr="0006002D" w:rsidRDefault="0044134D" w:rsidP="0044134D">
      <w:pPr>
        <w:pStyle w:val="En-tte"/>
        <w:jc w:val="both"/>
        <w:rPr>
          <w:bCs/>
        </w:rPr>
      </w:pPr>
      <w:r w:rsidRPr="0006002D">
        <w:rPr>
          <w:bCs/>
        </w:rPr>
        <w:t>Vous reconnaissez expressément par la présente que les Informations qui vous seront communiquées dans le cadre de l’examen de l’Acquisition sont de nature strictement confidentielle et propres à la Société, et vous vous engagez par les présentes à en conserver la confidentialité et à ne les communiquer à aucun tiers, à l’exception de ceux de vos mandataires sociaux, salariés</w:t>
      </w:r>
      <w:r>
        <w:rPr>
          <w:bCs/>
        </w:rPr>
        <w:t>, dirigeants, actionnaires et membres de comité</w:t>
      </w:r>
      <w:r w:rsidRPr="0006002D">
        <w:rPr>
          <w:bCs/>
        </w:rPr>
        <w:t xml:space="preserve"> </w:t>
      </w:r>
      <w:r>
        <w:rPr>
          <w:bCs/>
        </w:rPr>
        <w:t xml:space="preserve">(les « Représentants Internes ») </w:t>
      </w:r>
      <w:r w:rsidRPr="0006002D">
        <w:rPr>
          <w:bCs/>
        </w:rPr>
        <w:t>ou conseils (les « Représentants</w:t>
      </w:r>
      <w:r>
        <w:rPr>
          <w:bCs/>
        </w:rPr>
        <w:t xml:space="preserve"> Externes</w:t>
      </w:r>
      <w:r w:rsidRPr="0006002D">
        <w:rPr>
          <w:bCs/>
        </w:rPr>
        <w:t xml:space="preserve"> ») dont l’intervention est nécessaire pour évaluer l’intérêt de l’Acquisition, sous réserve que ces Représentants aient été préalablement informés de la nature confidentielle des Informations et</w:t>
      </w:r>
      <w:r>
        <w:rPr>
          <w:bCs/>
        </w:rPr>
        <w:t xml:space="preserve"> que vos Représentants Externes</w:t>
      </w:r>
      <w:r w:rsidRPr="0006002D">
        <w:rPr>
          <w:bCs/>
        </w:rPr>
        <w:t xml:space="preserve"> acceptent </w:t>
      </w:r>
      <w:r>
        <w:rPr>
          <w:bCs/>
        </w:rPr>
        <w:t>de signer un engagement de confidentialité</w:t>
      </w:r>
      <w:r w:rsidRPr="0006002D">
        <w:rPr>
          <w:bCs/>
        </w:rPr>
        <w:t xml:space="preserve"> similaire</w:t>
      </w:r>
      <w:r>
        <w:rPr>
          <w:bCs/>
        </w:rPr>
        <w:t xml:space="preserve"> au</w:t>
      </w:r>
      <w:r w:rsidRPr="0006002D">
        <w:rPr>
          <w:bCs/>
        </w:rPr>
        <w:t xml:space="preserve"> présent</w:t>
      </w:r>
      <w:r>
        <w:rPr>
          <w:bCs/>
        </w:rPr>
        <w:t>, s’ils ne sont pas soumis au secret professionnel</w:t>
      </w:r>
      <w:r w:rsidRPr="0006002D">
        <w:rPr>
          <w:bCs/>
        </w:rPr>
        <w:t>. A cet égard, vous vous portez fort du respect des termes du présent Engagement par vos Représentants</w:t>
      </w:r>
      <w:r>
        <w:rPr>
          <w:bCs/>
        </w:rPr>
        <w:t xml:space="preserve"> Internes</w:t>
      </w:r>
      <w:r w:rsidRPr="0006002D">
        <w:rPr>
          <w:bCs/>
        </w:rPr>
        <w:t>.</w:t>
      </w:r>
    </w:p>
    <w:p w14:paraId="47D2FAF5" w14:textId="77777777" w:rsidR="0044134D" w:rsidRPr="0006002D" w:rsidRDefault="0044134D" w:rsidP="0044134D">
      <w:pPr>
        <w:pStyle w:val="En-tte"/>
        <w:jc w:val="both"/>
        <w:rPr>
          <w:bCs/>
        </w:rPr>
      </w:pPr>
    </w:p>
    <w:p w14:paraId="03F26CAA" w14:textId="77777777" w:rsidR="0044134D" w:rsidRDefault="0044134D" w:rsidP="0044134D">
      <w:pPr>
        <w:pStyle w:val="En-tte"/>
        <w:jc w:val="both"/>
        <w:rPr>
          <w:bCs/>
        </w:rPr>
      </w:pPr>
      <w:r w:rsidRPr="0006002D">
        <w:rPr>
          <w:bCs/>
        </w:rPr>
        <w:t xml:space="preserve">Ces Informations </w:t>
      </w:r>
      <w:r>
        <w:rPr>
          <w:bCs/>
        </w:rPr>
        <w:t>ne seront pas utilisées</w:t>
      </w:r>
      <w:r w:rsidRPr="0006002D">
        <w:rPr>
          <w:bCs/>
        </w:rPr>
        <w:t>, d’une façon quelconque, directement ou indirectement, pour en tirer des avantages commerciaux dans l’une quelconque de vos activités. Vous n’utiliserez les Informations qu’à la seule fin d’évaluer l’intérêt de l’Acquisition.</w:t>
      </w:r>
    </w:p>
    <w:p w14:paraId="063F5934" w14:textId="77777777" w:rsidR="0044134D" w:rsidRDefault="0044134D" w:rsidP="0044134D">
      <w:pPr>
        <w:pStyle w:val="En-tte"/>
        <w:jc w:val="both"/>
        <w:rPr>
          <w:bCs/>
        </w:rPr>
      </w:pPr>
    </w:p>
    <w:p w14:paraId="474DD025" w14:textId="77777777" w:rsidR="0044134D" w:rsidRPr="0006002D" w:rsidRDefault="0044134D" w:rsidP="0044134D">
      <w:pPr>
        <w:pStyle w:val="En-tte"/>
        <w:jc w:val="both"/>
        <w:rPr>
          <w:bCs/>
        </w:rPr>
      </w:pPr>
      <w:r w:rsidRPr="0006002D">
        <w:rPr>
          <w:bCs/>
        </w:rPr>
        <w:t>Vous vous engagez, dans les mêmes conditions, à conserver la plus parfaite confidentialité tant sur l’existence que le contenu de nos discussions et du présent Engagement.</w:t>
      </w:r>
    </w:p>
    <w:p w14:paraId="0F36F462" w14:textId="77777777" w:rsidR="0044134D" w:rsidRPr="0006002D" w:rsidRDefault="0044134D" w:rsidP="0044134D">
      <w:pPr>
        <w:pStyle w:val="En-tte"/>
        <w:jc w:val="both"/>
        <w:rPr>
          <w:bCs/>
        </w:rPr>
      </w:pPr>
    </w:p>
    <w:p w14:paraId="4A4A1E61" w14:textId="77777777" w:rsidR="0044134D" w:rsidRDefault="0044134D" w:rsidP="0044134D">
      <w:pPr>
        <w:pStyle w:val="En-tte"/>
        <w:jc w:val="both"/>
        <w:rPr>
          <w:bCs/>
        </w:rPr>
      </w:pPr>
      <w:r>
        <w:rPr>
          <w:bCs/>
        </w:rPr>
        <w:t>Sur demande écrite de notre part, vous nous retournerez ou détruirez l’ensemble des documents contenant les informations et n’en conserverez aucune copie sur quelques supports que ce soit, à l’exception des documents que vous devez éventuellement conserver légalement pour le contrôle interne ou pour une autorité réglementaire et de ceux que vous pourriez être contraint de communiquer aux termes d’une décision des autorités administratives, réglementaires ou judiciaires, françaises ou étrangères. Vous détruirez par ailleurs tous les rapports, analyses et autres documents contenant des informations ou établis à partir des informations qui auront pu être établis par vos représentants. Vous pourrez, néanmoins, conserver les documents et informations pour vous conformer au respect de vos procédures internes, notamment d’archivage électronique.</w:t>
      </w:r>
    </w:p>
    <w:p w14:paraId="187C53B8" w14:textId="77777777" w:rsidR="0044134D" w:rsidRDefault="0044134D" w:rsidP="0044134D">
      <w:pPr>
        <w:pStyle w:val="En-tte"/>
        <w:jc w:val="both"/>
        <w:rPr>
          <w:bCs/>
        </w:rPr>
      </w:pPr>
    </w:p>
    <w:p w14:paraId="74A48392" w14:textId="77777777" w:rsidR="0044134D" w:rsidRDefault="0044134D" w:rsidP="0044134D">
      <w:pPr>
        <w:pStyle w:val="En-tte"/>
        <w:jc w:val="both"/>
        <w:rPr>
          <w:bCs/>
        </w:rPr>
      </w:pPr>
      <w:r w:rsidRPr="0006002D">
        <w:rPr>
          <w:bCs/>
        </w:rPr>
        <w:t>Vous vous interdi</w:t>
      </w:r>
      <w:r>
        <w:rPr>
          <w:bCs/>
        </w:rPr>
        <w:t>sez de prendre contact avec</w:t>
      </w:r>
      <w:r w:rsidRPr="0006002D">
        <w:rPr>
          <w:bCs/>
        </w:rPr>
        <w:t xml:space="preserve"> quelconque des dirigeants, salariés ou collaborateurs de la Société avant d’avoir reçu notre accord écrit</w:t>
      </w:r>
      <w:r>
        <w:rPr>
          <w:bCs/>
        </w:rPr>
        <w:t xml:space="preserve"> et vous vous abstiendrez de rechercher des informations sur la Société auprès de ses clients ou fournisseurs</w:t>
      </w:r>
      <w:r w:rsidRPr="0006002D">
        <w:rPr>
          <w:bCs/>
        </w:rPr>
        <w:t>.</w:t>
      </w:r>
    </w:p>
    <w:p w14:paraId="66586E0D" w14:textId="77777777" w:rsidR="0044134D" w:rsidRDefault="0044134D" w:rsidP="0044134D">
      <w:pPr>
        <w:pStyle w:val="En-tte"/>
        <w:jc w:val="both"/>
        <w:rPr>
          <w:bCs/>
        </w:rPr>
      </w:pPr>
    </w:p>
    <w:p w14:paraId="6982C5DB" w14:textId="77777777" w:rsidR="0044134D" w:rsidRDefault="0044134D" w:rsidP="0044134D">
      <w:pPr>
        <w:pStyle w:val="En-tte"/>
        <w:jc w:val="both"/>
        <w:rPr>
          <w:bCs/>
        </w:rPr>
      </w:pPr>
      <w:r>
        <w:rPr>
          <w:bCs/>
        </w:rPr>
        <w:lastRenderedPageBreak/>
        <w:t>Vous vous interdisez également d’engager un dirigeant, salarié ou collaborateur de la Société, révoqué ou licencié de la Société, pendant une période au moins égale à deux ans à compter de la signature de cet engagement. Cet engagement ne concerne pas une campagne de recrutement anonyme.</w:t>
      </w:r>
    </w:p>
    <w:p w14:paraId="3B895156" w14:textId="77777777" w:rsidR="0044134D" w:rsidRDefault="0044134D" w:rsidP="0044134D">
      <w:pPr>
        <w:pStyle w:val="En-tte"/>
        <w:jc w:val="both"/>
        <w:rPr>
          <w:bCs/>
        </w:rPr>
      </w:pPr>
    </w:p>
    <w:p w14:paraId="1E021A80" w14:textId="3FED8A6A" w:rsidR="0044134D" w:rsidRDefault="0044134D" w:rsidP="0044134D">
      <w:pPr>
        <w:pStyle w:val="En-tte"/>
        <w:jc w:val="both"/>
        <w:rPr>
          <w:bCs/>
        </w:rPr>
      </w:pPr>
      <w:r>
        <w:rPr>
          <w:bCs/>
        </w:rPr>
        <w:t xml:space="preserve">Pendant </w:t>
      </w:r>
      <w:r w:rsidR="00EE57F8">
        <w:rPr>
          <w:bCs/>
        </w:rPr>
        <w:t>toute la durée</w:t>
      </w:r>
      <w:r>
        <w:rPr>
          <w:bCs/>
        </w:rPr>
        <w:t xml:space="preserve"> du présent engagement, vous vous interdisez : </w:t>
      </w:r>
    </w:p>
    <w:p w14:paraId="51BF5433" w14:textId="77777777" w:rsidR="0044134D" w:rsidRPr="0006002D" w:rsidRDefault="0044134D" w:rsidP="0044134D">
      <w:pPr>
        <w:pStyle w:val="En-tte"/>
        <w:jc w:val="both"/>
        <w:rPr>
          <w:bCs/>
        </w:rPr>
      </w:pPr>
      <w:r>
        <w:rPr>
          <w:bCs/>
        </w:rPr>
        <w:t>(i) D’engager, même en cas de démission, un dirigeant, salarié ou collaborateur de la Société, sauf campagne anonyme de recrutement ;</w:t>
      </w:r>
    </w:p>
    <w:p w14:paraId="340E0F1B" w14:textId="77777777" w:rsidR="0044134D" w:rsidRDefault="0044134D" w:rsidP="0044134D">
      <w:pPr>
        <w:pStyle w:val="En-tte"/>
        <w:jc w:val="both"/>
        <w:rPr>
          <w:bCs/>
        </w:rPr>
      </w:pPr>
      <w:r>
        <w:rPr>
          <w:bCs/>
        </w:rPr>
        <w:t xml:space="preserve">(ii) d’inciter un dirigeant, salarié ou collaborateur de la Société à interrompre ou modifier leurs relations avec la Société, sauf campagne anonyme de recrutement ; </w:t>
      </w:r>
    </w:p>
    <w:p w14:paraId="1A664BD6" w14:textId="089BC825" w:rsidR="0044134D" w:rsidRDefault="0044134D" w:rsidP="0044134D">
      <w:pPr>
        <w:pStyle w:val="En-tte"/>
        <w:jc w:val="both"/>
        <w:rPr>
          <w:bCs/>
        </w:rPr>
      </w:pPr>
      <w:r>
        <w:rPr>
          <w:bCs/>
        </w:rPr>
        <w:t xml:space="preserve">(iii) d’accomplir des actes pouvant porter préjudicie à la Société sous </w:t>
      </w:r>
      <w:r w:rsidR="005B2C8A">
        <w:rPr>
          <w:bCs/>
        </w:rPr>
        <w:t>quelques formes</w:t>
      </w:r>
      <w:r>
        <w:rPr>
          <w:bCs/>
        </w:rPr>
        <w:t xml:space="preserve"> que ce soit, auprès de tout tiers, de ses clients, de ses fournisseurs ou, plus généralement, de ses relations d’affaires. </w:t>
      </w:r>
    </w:p>
    <w:p w14:paraId="61782017" w14:textId="77777777" w:rsidR="0044134D" w:rsidRDefault="0044134D" w:rsidP="0044134D">
      <w:pPr>
        <w:pStyle w:val="En-tte"/>
        <w:jc w:val="both"/>
        <w:rPr>
          <w:bCs/>
        </w:rPr>
      </w:pPr>
    </w:p>
    <w:p w14:paraId="5873F9E8" w14:textId="77777777" w:rsidR="0044134D" w:rsidRPr="0006002D" w:rsidRDefault="0044134D" w:rsidP="0044134D">
      <w:pPr>
        <w:pStyle w:val="En-tte"/>
        <w:jc w:val="both"/>
        <w:rPr>
          <w:bCs/>
        </w:rPr>
      </w:pPr>
      <w:r>
        <w:rPr>
          <w:bCs/>
        </w:rPr>
        <w:t xml:space="preserve">Ni la Société, ni ses actionnaires, administrateurs, ou salariés ne seront responsables de quoi que ce soit </w:t>
      </w:r>
      <w:proofErr w:type="spellStart"/>
      <w:r>
        <w:rPr>
          <w:bCs/>
        </w:rPr>
        <w:t>vis-a-vis</w:t>
      </w:r>
      <w:proofErr w:type="spellEnd"/>
      <w:r>
        <w:rPr>
          <w:bCs/>
        </w:rPr>
        <w:t xml:space="preserve"> de vous ou de l’un ou plusieurs de vos représentant ou salariés à la suite de l’utilisation des Informations par vous-même ou par eux. </w:t>
      </w:r>
      <w:r w:rsidRPr="0006002D">
        <w:rPr>
          <w:bCs/>
        </w:rPr>
        <w:t xml:space="preserve">Ni la Société, ni ses actionnaires, administrateurs, ou salariés ne seront responsables en aucune façon, </w:t>
      </w:r>
      <w:r>
        <w:rPr>
          <w:bCs/>
        </w:rPr>
        <w:t xml:space="preserve">de </w:t>
      </w:r>
      <w:r w:rsidRPr="0006002D">
        <w:rPr>
          <w:bCs/>
        </w:rPr>
        <w:t>la précision ou le caractère complet des Informations</w:t>
      </w:r>
      <w:r>
        <w:rPr>
          <w:bCs/>
        </w:rPr>
        <w:t>, sauf à ce qu’un accord écrit ultérieur le stipule</w:t>
      </w:r>
      <w:r w:rsidRPr="0006002D">
        <w:rPr>
          <w:bCs/>
        </w:rPr>
        <w:t xml:space="preserve">. </w:t>
      </w:r>
    </w:p>
    <w:p w14:paraId="7447142B" w14:textId="77777777" w:rsidR="0044134D" w:rsidRDefault="0044134D" w:rsidP="0044134D">
      <w:pPr>
        <w:pStyle w:val="En-tte"/>
        <w:jc w:val="both"/>
        <w:rPr>
          <w:bCs/>
        </w:rPr>
      </w:pPr>
    </w:p>
    <w:p w14:paraId="65DD9C1F" w14:textId="77777777" w:rsidR="0044134D" w:rsidRDefault="0044134D" w:rsidP="0044134D">
      <w:pPr>
        <w:pStyle w:val="En-tte"/>
        <w:jc w:val="both"/>
        <w:rPr>
          <w:bCs/>
        </w:rPr>
      </w:pPr>
      <w:r w:rsidRPr="0006002D">
        <w:rPr>
          <w:bCs/>
        </w:rPr>
        <w:t xml:space="preserve">Le présent Engagement restera </w:t>
      </w:r>
      <w:r>
        <w:rPr>
          <w:bCs/>
        </w:rPr>
        <w:t>en vigueur pendant une durée de deux (2) ans</w:t>
      </w:r>
      <w:r w:rsidRPr="0006002D">
        <w:rPr>
          <w:bCs/>
        </w:rPr>
        <w:t xml:space="preserve"> après la dat</w:t>
      </w:r>
      <w:r>
        <w:rPr>
          <w:bCs/>
        </w:rPr>
        <w:t xml:space="preserve">e de la signature des présentes. </w:t>
      </w:r>
      <w:r w:rsidRPr="0006002D">
        <w:rPr>
          <w:bCs/>
        </w:rPr>
        <w:t xml:space="preserve">Il sera régi par le droit français et tout différent relatif à son interprétation ou son exécution relèvera de la compétence du Tribunal </w:t>
      </w:r>
      <w:r>
        <w:rPr>
          <w:bCs/>
        </w:rPr>
        <w:t>de Paris</w:t>
      </w:r>
      <w:r w:rsidRPr="0006002D">
        <w:rPr>
          <w:bCs/>
        </w:rPr>
        <w:t>.</w:t>
      </w:r>
    </w:p>
    <w:p w14:paraId="01BB3DB0" w14:textId="77777777" w:rsidR="0044134D" w:rsidRDefault="0044134D" w:rsidP="0044134D">
      <w:pPr>
        <w:pStyle w:val="En-tte"/>
        <w:jc w:val="both"/>
        <w:rPr>
          <w:bCs/>
        </w:rPr>
      </w:pPr>
    </w:p>
    <w:p w14:paraId="073A360C" w14:textId="77777777" w:rsidR="0044134D" w:rsidRPr="0006002D" w:rsidRDefault="0044134D" w:rsidP="0044134D">
      <w:pPr>
        <w:pStyle w:val="En-tte"/>
        <w:jc w:val="both"/>
        <w:rPr>
          <w:bCs/>
        </w:rPr>
      </w:pPr>
      <w:r>
        <w:rPr>
          <w:bCs/>
        </w:rPr>
        <w:t xml:space="preserve">Si vous êtes d’accord avec ce qui précède, nous vous saurions gré d’apposer votre signature sur cet engagement, et nous en renvoyer un exemplaire, lequel représentera votre accord sur ses termes. </w:t>
      </w:r>
    </w:p>
    <w:p w14:paraId="2F176E05" w14:textId="77777777" w:rsidR="0044134D" w:rsidRDefault="0044134D" w:rsidP="00360513">
      <w:pPr>
        <w:pStyle w:val="En-tte"/>
        <w:jc w:val="both"/>
        <w:rPr>
          <w:bCs/>
        </w:rPr>
      </w:pPr>
    </w:p>
    <w:p w14:paraId="644949C2" w14:textId="2BB82E43" w:rsidR="002974DC" w:rsidRDefault="00E75872" w:rsidP="00E75872">
      <w:pPr>
        <w:pStyle w:val="En-tte"/>
        <w:tabs>
          <w:tab w:val="clear" w:pos="9072"/>
        </w:tabs>
        <w:jc w:val="both"/>
        <w:rPr>
          <w:bCs/>
        </w:rPr>
      </w:pPr>
      <w:r w:rsidRPr="0006002D">
        <w:rPr>
          <w:bCs/>
        </w:rPr>
        <w:t>Par</w:t>
      </w:r>
      <w:r w:rsidR="00D630FC">
        <w:rPr>
          <w:bCs/>
        </w:rPr>
        <w:t xml:space="preserve"> (nom de la société) </w:t>
      </w:r>
      <w:r w:rsidR="002974DC">
        <w:rPr>
          <w:bCs/>
        </w:rPr>
        <w:t xml:space="preserve">_ _ _ _ _ _ _ _ _ _ _ _ </w:t>
      </w:r>
    </w:p>
    <w:p w14:paraId="318FEB7D" w14:textId="77777777" w:rsidR="002974DC" w:rsidRDefault="002974DC" w:rsidP="00E75872">
      <w:pPr>
        <w:pStyle w:val="En-tte"/>
        <w:tabs>
          <w:tab w:val="clear" w:pos="9072"/>
        </w:tabs>
        <w:jc w:val="both"/>
        <w:rPr>
          <w:bCs/>
        </w:rPr>
      </w:pPr>
      <w:r>
        <w:rPr>
          <w:bCs/>
        </w:rPr>
        <w:t xml:space="preserve">Représentée par </w:t>
      </w:r>
    </w:p>
    <w:p w14:paraId="06CA0B22" w14:textId="77777777" w:rsidR="00F22CAF" w:rsidRDefault="00E75872" w:rsidP="00E75872">
      <w:pPr>
        <w:pStyle w:val="En-tte"/>
        <w:tabs>
          <w:tab w:val="clear" w:pos="9072"/>
        </w:tabs>
        <w:jc w:val="both"/>
        <w:rPr>
          <w:bCs/>
        </w:rPr>
      </w:pPr>
      <w:r>
        <w:rPr>
          <w:bCs/>
        </w:rPr>
        <w:t>M./Mde_ _ _ _ _ _ _ _ _ _ _ _ _ _ _ _ _ _</w:t>
      </w:r>
    </w:p>
    <w:p w14:paraId="2564B182" w14:textId="6A243B5F" w:rsidR="00E75872" w:rsidRDefault="00E75872" w:rsidP="00E75872">
      <w:pPr>
        <w:pStyle w:val="En-tte"/>
        <w:tabs>
          <w:tab w:val="clear" w:pos="9072"/>
        </w:tabs>
        <w:jc w:val="both"/>
        <w:rPr>
          <w:bCs/>
        </w:rPr>
      </w:pPr>
      <w:r>
        <w:rPr>
          <w:bCs/>
        </w:rPr>
        <w:tab/>
      </w:r>
      <w:r>
        <w:rPr>
          <w:bCs/>
        </w:rPr>
        <w:tab/>
        <w:t xml:space="preserve"> </w:t>
      </w:r>
    </w:p>
    <w:p w14:paraId="22FA975A" w14:textId="77777777" w:rsidR="00E75872" w:rsidRDefault="00E75872" w:rsidP="00E75872">
      <w:pPr>
        <w:pStyle w:val="En-tte"/>
        <w:jc w:val="both"/>
        <w:rPr>
          <w:bCs/>
        </w:rPr>
      </w:pPr>
      <w:r>
        <w:rPr>
          <w:bCs/>
        </w:rPr>
        <w:t xml:space="preserve">Signature </w:t>
      </w:r>
    </w:p>
    <w:p w14:paraId="0DF905EB" w14:textId="77777777" w:rsidR="00E75872" w:rsidRPr="0006002D" w:rsidRDefault="00E75872" w:rsidP="00360513">
      <w:pPr>
        <w:pStyle w:val="En-tte"/>
        <w:jc w:val="both"/>
        <w:rPr>
          <w:bCs/>
        </w:rPr>
      </w:pPr>
    </w:p>
    <w:sectPr w:rsidR="00E75872" w:rsidRPr="0006002D" w:rsidSect="009C490A">
      <w:footerReference w:type="default" r:id="rId13"/>
      <w:pgSz w:w="11906" w:h="16838"/>
      <w:pgMar w:top="360" w:right="1106" w:bottom="284" w:left="1417" w:header="708" w:footer="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72C11" w14:textId="77777777" w:rsidR="00563B4F" w:rsidRDefault="00563B4F">
      <w:r>
        <w:separator/>
      </w:r>
    </w:p>
  </w:endnote>
  <w:endnote w:type="continuationSeparator" w:id="0">
    <w:p w14:paraId="1355647B" w14:textId="77777777" w:rsidR="00563B4F" w:rsidRDefault="00563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E4A12" w14:textId="77777777" w:rsidR="00091D12" w:rsidRDefault="00091D12">
    <w:pPr>
      <w:pStyle w:val="Pieddepage"/>
      <w:jc w:val="both"/>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1581E" w14:textId="77777777" w:rsidR="00563B4F" w:rsidRDefault="00563B4F">
      <w:r>
        <w:separator/>
      </w:r>
    </w:p>
  </w:footnote>
  <w:footnote w:type="continuationSeparator" w:id="0">
    <w:p w14:paraId="3440D40F" w14:textId="77777777" w:rsidR="00563B4F" w:rsidRDefault="00563B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29BA"/>
    <w:multiLevelType w:val="multilevel"/>
    <w:tmpl w:val="05A866E6"/>
    <w:lvl w:ilvl="0">
      <w:start w:val="2"/>
      <w:numFmt w:val="decimal"/>
      <w:lvlText w:val="%1."/>
      <w:lvlJc w:val="left"/>
      <w:pPr>
        <w:tabs>
          <w:tab w:val="num" w:pos="570"/>
        </w:tabs>
        <w:ind w:left="5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 w15:restartNumberingAfterBreak="0">
    <w:nsid w:val="06FD4C48"/>
    <w:multiLevelType w:val="multilevel"/>
    <w:tmpl w:val="1B561D56"/>
    <w:lvl w:ilvl="0">
      <w:start w:val="1"/>
      <w:numFmt w:val="decimal"/>
      <w:lvlText w:val="%1."/>
      <w:lvlJc w:val="left"/>
      <w:pPr>
        <w:tabs>
          <w:tab w:val="num" w:pos="570"/>
        </w:tabs>
        <w:ind w:left="5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 w15:restartNumberingAfterBreak="0">
    <w:nsid w:val="0A254D2F"/>
    <w:multiLevelType w:val="hybridMultilevel"/>
    <w:tmpl w:val="370E8D58"/>
    <w:lvl w:ilvl="0" w:tplc="3E629310">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124D46B9"/>
    <w:multiLevelType w:val="hybridMultilevel"/>
    <w:tmpl w:val="BB183670"/>
    <w:lvl w:ilvl="0" w:tplc="E08CEF52">
      <w:numFmt w:val="bullet"/>
      <w:lvlText w:val="-"/>
      <w:lvlJc w:val="left"/>
      <w:pPr>
        <w:ind w:left="644" w:hanging="360"/>
      </w:pPr>
      <w:rPr>
        <w:rFonts w:ascii="Times New Roman" w:eastAsia="Times New Roman"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4" w15:restartNumberingAfterBreak="0">
    <w:nsid w:val="12D82187"/>
    <w:multiLevelType w:val="hybridMultilevel"/>
    <w:tmpl w:val="F6BE9C78"/>
    <w:lvl w:ilvl="0" w:tplc="7788061E">
      <w:numFmt w:val="bullet"/>
      <w:lvlText w:val="-"/>
      <w:lvlJc w:val="left"/>
      <w:pPr>
        <w:ind w:left="540" w:hanging="360"/>
      </w:pPr>
      <w:rPr>
        <w:rFonts w:ascii="Times New Roman" w:eastAsia="Times New Roman" w:hAnsi="Times New Roman" w:cs="Times New Roman" w:hint="default"/>
      </w:rPr>
    </w:lvl>
    <w:lvl w:ilvl="1" w:tplc="040C0003" w:tentative="1">
      <w:start w:val="1"/>
      <w:numFmt w:val="bullet"/>
      <w:lvlText w:val="o"/>
      <w:lvlJc w:val="left"/>
      <w:pPr>
        <w:ind w:left="1260" w:hanging="360"/>
      </w:pPr>
      <w:rPr>
        <w:rFonts w:ascii="Courier New" w:hAnsi="Courier New" w:cs="Courier New" w:hint="default"/>
      </w:rPr>
    </w:lvl>
    <w:lvl w:ilvl="2" w:tplc="040C0005" w:tentative="1">
      <w:start w:val="1"/>
      <w:numFmt w:val="bullet"/>
      <w:lvlText w:val=""/>
      <w:lvlJc w:val="left"/>
      <w:pPr>
        <w:ind w:left="1980" w:hanging="360"/>
      </w:pPr>
      <w:rPr>
        <w:rFonts w:ascii="Wingdings" w:hAnsi="Wingdings" w:hint="default"/>
      </w:rPr>
    </w:lvl>
    <w:lvl w:ilvl="3" w:tplc="040C0001" w:tentative="1">
      <w:start w:val="1"/>
      <w:numFmt w:val="bullet"/>
      <w:lvlText w:val=""/>
      <w:lvlJc w:val="left"/>
      <w:pPr>
        <w:ind w:left="2700" w:hanging="360"/>
      </w:pPr>
      <w:rPr>
        <w:rFonts w:ascii="Symbol" w:hAnsi="Symbol" w:hint="default"/>
      </w:rPr>
    </w:lvl>
    <w:lvl w:ilvl="4" w:tplc="040C0003" w:tentative="1">
      <w:start w:val="1"/>
      <w:numFmt w:val="bullet"/>
      <w:lvlText w:val="o"/>
      <w:lvlJc w:val="left"/>
      <w:pPr>
        <w:ind w:left="3420" w:hanging="360"/>
      </w:pPr>
      <w:rPr>
        <w:rFonts w:ascii="Courier New" w:hAnsi="Courier New" w:cs="Courier New" w:hint="default"/>
      </w:rPr>
    </w:lvl>
    <w:lvl w:ilvl="5" w:tplc="040C0005" w:tentative="1">
      <w:start w:val="1"/>
      <w:numFmt w:val="bullet"/>
      <w:lvlText w:val=""/>
      <w:lvlJc w:val="left"/>
      <w:pPr>
        <w:ind w:left="4140" w:hanging="360"/>
      </w:pPr>
      <w:rPr>
        <w:rFonts w:ascii="Wingdings" w:hAnsi="Wingdings" w:hint="default"/>
      </w:rPr>
    </w:lvl>
    <w:lvl w:ilvl="6" w:tplc="040C0001" w:tentative="1">
      <w:start w:val="1"/>
      <w:numFmt w:val="bullet"/>
      <w:lvlText w:val=""/>
      <w:lvlJc w:val="left"/>
      <w:pPr>
        <w:ind w:left="4860" w:hanging="360"/>
      </w:pPr>
      <w:rPr>
        <w:rFonts w:ascii="Symbol" w:hAnsi="Symbol" w:hint="default"/>
      </w:rPr>
    </w:lvl>
    <w:lvl w:ilvl="7" w:tplc="040C0003" w:tentative="1">
      <w:start w:val="1"/>
      <w:numFmt w:val="bullet"/>
      <w:lvlText w:val="o"/>
      <w:lvlJc w:val="left"/>
      <w:pPr>
        <w:ind w:left="5580" w:hanging="360"/>
      </w:pPr>
      <w:rPr>
        <w:rFonts w:ascii="Courier New" w:hAnsi="Courier New" w:cs="Courier New" w:hint="default"/>
      </w:rPr>
    </w:lvl>
    <w:lvl w:ilvl="8" w:tplc="040C0005" w:tentative="1">
      <w:start w:val="1"/>
      <w:numFmt w:val="bullet"/>
      <w:lvlText w:val=""/>
      <w:lvlJc w:val="left"/>
      <w:pPr>
        <w:ind w:left="6300" w:hanging="360"/>
      </w:pPr>
      <w:rPr>
        <w:rFonts w:ascii="Wingdings" w:hAnsi="Wingdings" w:hint="default"/>
      </w:rPr>
    </w:lvl>
  </w:abstractNum>
  <w:abstractNum w:abstractNumId="5" w15:restartNumberingAfterBreak="0">
    <w:nsid w:val="14F94186"/>
    <w:multiLevelType w:val="hybridMultilevel"/>
    <w:tmpl w:val="F774AFEA"/>
    <w:lvl w:ilvl="0" w:tplc="040C000F">
      <w:start w:val="1"/>
      <w:numFmt w:val="decimal"/>
      <w:lvlText w:val="%1."/>
      <w:lvlJc w:val="left"/>
      <w:pPr>
        <w:tabs>
          <w:tab w:val="num" w:pos="540"/>
        </w:tabs>
        <w:ind w:left="540" w:hanging="360"/>
      </w:pPr>
      <w:rPr>
        <w:rFonts w:hint="default"/>
        <w:color w:val="auto"/>
      </w:rPr>
    </w:lvl>
    <w:lvl w:ilvl="1" w:tplc="040C0003" w:tentative="1">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66A1228"/>
    <w:multiLevelType w:val="hybridMultilevel"/>
    <w:tmpl w:val="585E6580"/>
    <w:lvl w:ilvl="0" w:tplc="E54E6AC4">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71378FD"/>
    <w:multiLevelType w:val="singleLevel"/>
    <w:tmpl w:val="2E18AFCE"/>
    <w:lvl w:ilvl="0">
      <w:start w:val="1"/>
      <w:numFmt w:val="lowerLetter"/>
      <w:lvlText w:val="(%1)"/>
      <w:lvlJc w:val="left"/>
      <w:pPr>
        <w:tabs>
          <w:tab w:val="num" w:pos="360"/>
        </w:tabs>
        <w:ind w:left="360" w:hanging="360"/>
      </w:pPr>
    </w:lvl>
  </w:abstractNum>
  <w:abstractNum w:abstractNumId="8" w15:restartNumberingAfterBreak="0">
    <w:nsid w:val="1CC90ADD"/>
    <w:multiLevelType w:val="hybridMultilevel"/>
    <w:tmpl w:val="4294ADAE"/>
    <w:lvl w:ilvl="0" w:tplc="E6C003E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 w15:restartNumberingAfterBreak="0">
    <w:nsid w:val="1F7C1525"/>
    <w:multiLevelType w:val="hybridMultilevel"/>
    <w:tmpl w:val="307EAC38"/>
    <w:lvl w:ilvl="0" w:tplc="040C0001">
      <w:start w:val="1"/>
      <w:numFmt w:val="bullet"/>
      <w:lvlText w:val=""/>
      <w:lvlJc w:val="left"/>
      <w:pPr>
        <w:ind w:left="900" w:hanging="360"/>
      </w:pPr>
      <w:rPr>
        <w:rFonts w:ascii="Symbol" w:hAnsi="Symbol" w:hint="default"/>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10" w15:restartNumberingAfterBreak="0">
    <w:nsid w:val="28C1343C"/>
    <w:multiLevelType w:val="multilevel"/>
    <w:tmpl w:val="040C0025"/>
    <w:lvl w:ilvl="0">
      <w:start w:val="1"/>
      <w:numFmt w:val="decimal"/>
      <w:pStyle w:val="Titre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1" w15:restartNumberingAfterBreak="0">
    <w:nsid w:val="306006DB"/>
    <w:multiLevelType w:val="hybridMultilevel"/>
    <w:tmpl w:val="F904B9EC"/>
    <w:lvl w:ilvl="0" w:tplc="9DEE290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8BC6E73"/>
    <w:multiLevelType w:val="hybridMultilevel"/>
    <w:tmpl w:val="2800E33E"/>
    <w:lvl w:ilvl="0" w:tplc="DE6EA28E">
      <w:start w:val="1"/>
      <w:numFmt w:val="bullet"/>
      <w:lvlText w:val=""/>
      <w:lvlJc w:val="left"/>
      <w:pPr>
        <w:tabs>
          <w:tab w:val="num" w:pos="720"/>
        </w:tabs>
        <w:ind w:left="720" w:hanging="360"/>
      </w:pPr>
      <w:rPr>
        <w:rFonts w:ascii="Wingdings" w:hAnsi="Wingdings" w:hint="default"/>
        <w:color w:val="1F497D"/>
      </w:rPr>
    </w:lvl>
    <w:lvl w:ilvl="1" w:tplc="E684070C" w:tentative="1">
      <w:start w:val="1"/>
      <w:numFmt w:val="bullet"/>
      <w:lvlText w:val=""/>
      <w:lvlJc w:val="left"/>
      <w:pPr>
        <w:tabs>
          <w:tab w:val="num" w:pos="1440"/>
        </w:tabs>
        <w:ind w:left="1440" w:hanging="360"/>
      </w:pPr>
      <w:rPr>
        <w:rFonts w:ascii="Wingdings" w:hAnsi="Wingdings" w:hint="default"/>
      </w:rPr>
    </w:lvl>
    <w:lvl w:ilvl="2" w:tplc="AF7CAB20" w:tentative="1">
      <w:start w:val="1"/>
      <w:numFmt w:val="bullet"/>
      <w:lvlText w:val=""/>
      <w:lvlJc w:val="left"/>
      <w:pPr>
        <w:tabs>
          <w:tab w:val="num" w:pos="2160"/>
        </w:tabs>
        <w:ind w:left="2160" w:hanging="360"/>
      </w:pPr>
      <w:rPr>
        <w:rFonts w:ascii="Wingdings" w:hAnsi="Wingdings" w:hint="default"/>
      </w:rPr>
    </w:lvl>
    <w:lvl w:ilvl="3" w:tplc="7A9AE78A" w:tentative="1">
      <w:start w:val="1"/>
      <w:numFmt w:val="bullet"/>
      <w:lvlText w:val=""/>
      <w:lvlJc w:val="left"/>
      <w:pPr>
        <w:tabs>
          <w:tab w:val="num" w:pos="2880"/>
        </w:tabs>
        <w:ind w:left="2880" w:hanging="360"/>
      </w:pPr>
      <w:rPr>
        <w:rFonts w:ascii="Wingdings" w:hAnsi="Wingdings" w:hint="default"/>
      </w:rPr>
    </w:lvl>
    <w:lvl w:ilvl="4" w:tplc="5A6E8F50" w:tentative="1">
      <w:start w:val="1"/>
      <w:numFmt w:val="bullet"/>
      <w:lvlText w:val=""/>
      <w:lvlJc w:val="left"/>
      <w:pPr>
        <w:tabs>
          <w:tab w:val="num" w:pos="3600"/>
        </w:tabs>
        <w:ind w:left="3600" w:hanging="360"/>
      </w:pPr>
      <w:rPr>
        <w:rFonts w:ascii="Wingdings" w:hAnsi="Wingdings" w:hint="default"/>
      </w:rPr>
    </w:lvl>
    <w:lvl w:ilvl="5" w:tplc="7924C0FA" w:tentative="1">
      <w:start w:val="1"/>
      <w:numFmt w:val="bullet"/>
      <w:lvlText w:val=""/>
      <w:lvlJc w:val="left"/>
      <w:pPr>
        <w:tabs>
          <w:tab w:val="num" w:pos="4320"/>
        </w:tabs>
        <w:ind w:left="4320" w:hanging="360"/>
      </w:pPr>
      <w:rPr>
        <w:rFonts w:ascii="Wingdings" w:hAnsi="Wingdings" w:hint="default"/>
      </w:rPr>
    </w:lvl>
    <w:lvl w:ilvl="6" w:tplc="D402F822" w:tentative="1">
      <w:start w:val="1"/>
      <w:numFmt w:val="bullet"/>
      <w:lvlText w:val=""/>
      <w:lvlJc w:val="left"/>
      <w:pPr>
        <w:tabs>
          <w:tab w:val="num" w:pos="5040"/>
        </w:tabs>
        <w:ind w:left="5040" w:hanging="360"/>
      </w:pPr>
      <w:rPr>
        <w:rFonts w:ascii="Wingdings" w:hAnsi="Wingdings" w:hint="default"/>
      </w:rPr>
    </w:lvl>
    <w:lvl w:ilvl="7" w:tplc="FA901C9A" w:tentative="1">
      <w:start w:val="1"/>
      <w:numFmt w:val="bullet"/>
      <w:lvlText w:val=""/>
      <w:lvlJc w:val="left"/>
      <w:pPr>
        <w:tabs>
          <w:tab w:val="num" w:pos="5760"/>
        </w:tabs>
        <w:ind w:left="5760" w:hanging="360"/>
      </w:pPr>
      <w:rPr>
        <w:rFonts w:ascii="Wingdings" w:hAnsi="Wingdings" w:hint="default"/>
      </w:rPr>
    </w:lvl>
    <w:lvl w:ilvl="8" w:tplc="9776F7F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5D2C82"/>
    <w:multiLevelType w:val="hybridMultilevel"/>
    <w:tmpl w:val="41C22066"/>
    <w:lvl w:ilvl="0" w:tplc="BB567D0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15:restartNumberingAfterBreak="0">
    <w:nsid w:val="65CC0970"/>
    <w:multiLevelType w:val="hybridMultilevel"/>
    <w:tmpl w:val="A0F69E5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89A32D5"/>
    <w:multiLevelType w:val="hybridMultilevel"/>
    <w:tmpl w:val="AA62F204"/>
    <w:lvl w:ilvl="0" w:tplc="30E4F81E">
      <w:numFmt w:val="bullet"/>
      <w:lvlText w:val="-"/>
      <w:lvlJc w:val="left"/>
      <w:pPr>
        <w:tabs>
          <w:tab w:val="num" w:pos="540"/>
        </w:tabs>
        <w:ind w:left="540" w:hanging="360"/>
      </w:pPr>
      <w:rPr>
        <w:rFonts w:ascii="Times New Roman" w:eastAsia="Times New Roman" w:hAnsi="Times New Roman" w:cs="Times New Roman" w:hint="default"/>
        <w:color w:val="auto"/>
      </w:rPr>
    </w:lvl>
    <w:lvl w:ilvl="1" w:tplc="040C0003" w:tentative="1">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6B2B1036"/>
    <w:multiLevelType w:val="multilevel"/>
    <w:tmpl w:val="549A1A62"/>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7" w15:restartNumberingAfterBreak="0">
    <w:nsid w:val="6F961D33"/>
    <w:multiLevelType w:val="multilevel"/>
    <w:tmpl w:val="A3CAEE1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num w:numId="1" w16cid:durableId="6293714">
    <w:abstractNumId w:val="10"/>
  </w:num>
  <w:num w:numId="2" w16cid:durableId="928007265">
    <w:abstractNumId w:val="16"/>
  </w:num>
  <w:num w:numId="3" w16cid:durableId="852065921">
    <w:abstractNumId w:val="7"/>
  </w:num>
  <w:num w:numId="4" w16cid:durableId="2105687902">
    <w:abstractNumId w:val="0"/>
  </w:num>
  <w:num w:numId="5" w16cid:durableId="159319397">
    <w:abstractNumId w:val="1"/>
  </w:num>
  <w:num w:numId="6" w16cid:durableId="1282147028">
    <w:abstractNumId w:val="17"/>
  </w:num>
  <w:num w:numId="7" w16cid:durableId="332534140">
    <w:abstractNumId w:val="14"/>
  </w:num>
  <w:num w:numId="8" w16cid:durableId="362168989">
    <w:abstractNumId w:val="2"/>
  </w:num>
  <w:num w:numId="9" w16cid:durableId="1186091243">
    <w:abstractNumId w:val="13"/>
  </w:num>
  <w:num w:numId="10" w16cid:durableId="885416018">
    <w:abstractNumId w:val="8"/>
  </w:num>
  <w:num w:numId="11" w16cid:durableId="468861939">
    <w:abstractNumId w:val="4"/>
  </w:num>
  <w:num w:numId="12" w16cid:durableId="1898935864">
    <w:abstractNumId w:val="15"/>
  </w:num>
  <w:num w:numId="13" w16cid:durableId="1654480312">
    <w:abstractNumId w:val="9"/>
  </w:num>
  <w:num w:numId="14" w16cid:durableId="1138379507">
    <w:abstractNumId w:val="5"/>
  </w:num>
  <w:num w:numId="15" w16cid:durableId="440026907">
    <w:abstractNumId w:val="11"/>
  </w:num>
  <w:num w:numId="16" w16cid:durableId="1410423973">
    <w:abstractNumId w:val="12"/>
  </w:num>
  <w:num w:numId="17" w16cid:durableId="1843080035">
    <w:abstractNumId w:val="3"/>
  </w:num>
  <w:num w:numId="18" w16cid:durableId="10175861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A19"/>
    <w:rsid w:val="00001B28"/>
    <w:rsid w:val="00003964"/>
    <w:rsid w:val="00011C9C"/>
    <w:rsid w:val="00024EB3"/>
    <w:rsid w:val="00025F21"/>
    <w:rsid w:val="00026E73"/>
    <w:rsid w:val="00027DCE"/>
    <w:rsid w:val="00034667"/>
    <w:rsid w:val="000347E3"/>
    <w:rsid w:val="00035E9C"/>
    <w:rsid w:val="00035F49"/>
    <w:rsid w:val="00045717"/>
    <w:rsid w:val="00047BFC"/>
    <w:rsid w:val="00050718"/>
    <w:rsid w:val="00050FF9"/>
    <w:rsid w:val="000548C6"/>
    <w:rsid w:val="00060796"/>
    <w:rsid w:val="000661D2"/>
    <w:rsid w:val="00075C25"/>
    <w:rsid w:val="00076DAC"/>
    <w:rsid w:val="00076DCA"/>
    <w:rsid w:val="00080560"/>
    <w:rsid w:val="0008360C"/>
    <w:rsid w:val="0008448A"/>
    <w:rsid w:val="00090133"/>
    <w:rsid w:val="00091D12"/>
    <w:rsid w:val="0009283F"/>
    <w:rsid w:val="00094374"/>
    <w:rsid w:val="00095AA5"/>
    <w:rsid w:val="000964C6"/>
    <w:rsid w:val="00096769"/>
    <w:rsid w:val="000A52B3"/>
    <w:rsid w:val="000A58C3"/>
    <w:rsid w:val="000B05BA"/>
    <w:rsid w:val="000B3709"/>
    <w:rsid w:val="000C453E"/>
    <w:rsid w:val="000D14CB"/>
    <w:rsid w:val="000D2920"/>
    <w:rsid w:val="000E024A"/>
    <w:rsid w:val="000E0AD9"/>
    <w:rsid w:val="000E2742"/>
    <w:rsid w:val="000E2C31"/>
    <w:rsid w:val="000E5AAC"/>
    <w:rsid w:val="000E7D8E"/>
    <w:rsid w:val="0010057E"/>
    <w:rsid w:val="00102DDA"/>
    <w:rsid w:val="001151DB"/>
    <w:rsid w:val="0011730E"/>
    <w:rsid w:val="00121FCD"/>
    <w:rsid w:val="0012346C"/>
    <w:rsid w:val="001238D7"/>
    <w:rsid w:val="00124F40"/>
    <w:rsid w:val="00125C8F"/>
    <w:rsid w:val="00127F4A"/>
    <w:rsid w:val="00127FCC"/>
    <w:rsid w:val="001315FF"/>
    <w:rsid w:val="00132189"/>
    <w:rsid w:val="0013404A"/>
    <w:rsid w:val="0014486D"/>
    <w:rsid w:val="001448E6"/>
    <w:rsid w:val="00145BCF"/>
    <w:rsid w:val="001514E9"/>
    <w:rsid w:val="00152D5C"/>
    <w:rsid w:val="00154476"/>
    <w:rsid w:val="00155712"/>
    <w:rsid w:val="00156010"/>
    <w:rsid w:val="00157227"/>
    <w:rsid w:val="00157338"/>
    <w:rsid w:val="0016761E"/>
    <w:rsid w:val="00176606"/>
    <w:rsid w:val="0017739C"/>
    <w:rsid w:val="00177EA9"/>
    <w:rsid w:val="00190075"/>
    <w:rsid w:val="00194917"/>
    <w:rsid w:val="001B4A19"/>
    <w:rsid w:val="001B5780"/>
    <w:rsid w:val="001B643D"/>
    <w:rsid w:val="001B7028"/>
    <w:rsid w:val="001B730B"/>
    <w:rsid w:val="001B77BB"/>
    <w:rsid w:val="001C3454"/>
    <w:rsid w:val="001C375E"/>
    <w:rsid w:val="001D2187"/>
    <w:rsid w:val="001D79DC"/>
    <w:rsid w:val="001E4461"/>
    <w:rsid w:val="001E788C"/>
    <w:rsid w:val="001F1DAA"/>
    <w:rsid w:val="001F7D9E"/>
    <w:rsid w:val="002004C3"/>
    <w:rsid w:val="00205F8D"/>
    <w:rsid w:val="00207F7C"/>
    <w:rsid w:val="00212311"/>
    <w:rsid w:val="00225DE7"/>
    <w:rsid w:val="00230C94"/>
    <w:rsid w:val="00230DA7"/>
    <w:rsid w:val="00231FDD"/>
    <w:rsid w:val="00232F0B"/>
    <w:rsid w:val="00233F0D"/>
    <w:rsid w:val="002345D6"/>
    <w:rsid w:val="0024703B"/>
    <w:rsid w:val="00247725"/>
    <w:rsid w:val="00247B7A"/>
    <w:rsid w:val="002511F8"/>
    <w:rsid w:val="00256036"/>
    <w:rsid w:val="0026673E"/>
    <w:rsid w:val="00274DBA"/>
    <w:rsid w:val="002750C6"/>
    <w:rsid w:val="002831BE"/>
    <w:rsid w:val="00284D04"/>
    <w:rsid w:val="00291D6F"/>
    <w:rsid w:val="002974DC"/>
    <w:rsid w:val="002A3526"/>
    <w:rsid w:val="002A47BC"/>
    <w:rsid w:val="002A4E9F"/>
    <w:rsid w:val="002B4BC7"/>
    <w:rsid w:val="002E2A08"/>
    <w:rsid w:val="002F0D10"/>
    <w:rsid w:val="002F17A0"/>
    <w:rsid w:val="002F216B"/>
    <w:rsid w:val="002F3B3A"/>
    <w:rsid w:val="002F4AE3"/>
    <w:rsid w:val="003031DF"/>
    <w:rsid w:val="00305D28"/>
    <w:rsid w:val="00306716"/>
    <w:rsid w:val="00306761"/>
    <w:rsid w:val="003129D6"/>
    <w:rsid w:val="00313688"/>
    <w:rsid w:val="003137D9"/>
    <w:rsid w:val="00314FB0"/>
    <w:rsid w:val="00325E30"/>
    <w:rsid w:val="00326552"/>
    <w:rsid w:val="00327E5B"/>
    <w:rsid w:val="0033473E"/>
    <w:rsid w:val="00335EC3"/>
    <w:rsid w:val="00343CED"/>
    <w:rsid w:val="003469E1"/>
    <w:rsid w:val="00346B79"/>
    <w:rsid w:val="00354C8F"/>
    <w:rsid w:val="003561FB"/>
    <w:rsid w:val="00356404"/>
    <w:rsid w:val="00360513"/>
    <w:rsid w:val="00364ED9"/>
    <w:rsid w:val="00371084"/>
    <w:rsid w:val="00371CD4"/>
    <w:rsid w:val="003753FE"/>
    <w:rsid w:val="00380B79"/>
    <w:rsid w:val="00381FB0"/>
    <w:rsid w:val="00383934"/>
    <w:rsid w:val="0039103D"/>
    <w:rsid w:val="00393B33"/>
    <w:rsid w:val="003A098E"/>
    <w:rsid w:val="003A1FBC"/>
    <w:rsid w:val="003A3FE1"/>
    <w:rsid w:val="003B23FC"/>
    <w:rsid w:val="003B5530"/>
    <w:rsid w:val="003C341A"/>
    <w:rsid w:val="003C40BA"/>
    <w:rsid w:val="003C4FA6"/>
    <w:rsid w:val="003D2A5E"/>
    <w:rsid w:val="003D3B07"/>
    <w:rsid w:val="003D58F2"/>
    <w:rsid w:val="003E052B"/>
    <w:rsid w:val="003E1942"/>
    <w:rsid w:val="003E77B9"/>
    <w:rsid w:val="003F0FBB"/>
    <w:rsid w:val="003F1ED1"/>
    <w:rsid w:val="003F2BA6"/>
    <w:rsid w:val="00400630"/>
    <w:rsid w:val="00401818"/>
    <w:rsid w:val="00405813"/>
    <w:rsid w:val="00410F24"/>
    <w:rsid w:val="00411D35"/>
    <w:rsid w:val="00413A38"/>
    <w:rsid w:val="00416797"/>
    <w:rsid w:val="00417015"/>
    <w:rsid w:val="004202F6"/>
    <w:rsid w:val="00422225"/>
    <w:rsid w:val="00425869"/>
    <w:rsid w:val="00426F6D"/>
    <w:rsid w:val="0044134D"/>
    <w:rsid w:val="004438CF"/>
    <w:rsid w:val="00451B04"/>
    <w:rsid w:val="00451C3F"/>
    <w:rsid w:val="00454B37"/>
    <w:rsid w:val="00463C88"/>
    <w:rsid w:val="00472B91"/>
    <w:rsid w:val="00475E78"/>
    <w:rsid w:val="00477F72"/>
    <w:rsid w:val="004829C7"/>
    <w:rsid w:val="00485F5D"/>
    <w:rsid w:val="00490354"/>
    <w:rsid w:val="00490D3B"/>
    <w:rsid w:val="00492F04"/>
    <w:rsid w:val="0049436B"/>
    <w:rsid w:val="00494B7A"/>
    <w:rsid w:val="0049751F"/>
    <w:rsid w:val="00497B7D"/>
    <w:rsid w:val="004A6219"/>
    <w:rsid w:val="004A6402"/>
    <w:rsid w:val="004A7523"/>
    <w:rsid w:val="004B00DE"/>
    <w:rsid w:val="004B35C2"/>
    <w:rsid w:val="004B6B82"/>
    <w:rsid w:val="004D2CD5"/>
    <w:rsid w:val="004D6A86"/>
    <w:rsid w:val="004D701C"/>
    <w:rsid w:val="004D7673"/>
    <w:rsid w:val="004F17C7"/>
    <w:rsid w:val="004F2398"/>
    <w:rsid w:val="004F26BB"/>
    <w:rsid w:val="0050323E"/>
    <w:rsid w:val="005059E5"/>
    <w:rsid w:val="005074BC"/>
    <w:rsid w:val="00510C96"/>
    <w:rsid w:val="00511667"/>
    <w:rsid w:val="005135B1"/>
    <w:rsid w:val="00527CCA"/>
    <w:rsid w:val="00531B3E"/>
    <w:rsid w:val="00535627"/>
    <w:rsid w:val="00537197"/>
    <w:rsid w:val="00543FE6"/>
    <w:rsid w:val="00546593"/>
    <w:rsid w:val="00550957"/>
    <w:rsid w:val="00554705"/>
    <w:rsid w:val="005552D8"/>
    <w:rsid w:val="005578EE"/>
    <w:rsid w:val="00563B4F"/>
    <w:rsid w:val="00565E5B"/>
    <w:rsid w:val="00567F46"/>
    <w:rsid w:val="0057180E"/>
    <w:rsid w:val="005767DF"/>
    <w:rsid w:val="00577516"/>
    <w:rsid w:val="00577829"/>
    <w:rsid w:val="00577A53"/>
    <w:rsid w:val="00591412"/>
    <w:rsid w:val="00597874"/>
    <w:rsid w:val="005A2FA9"/>
    <w:rsid w:val="005B17A9"/>
    <w:rsid w:val="005B2465"/>
    <w:rsid w:val="005B2C8A"/>
    <w:rsid w:val="005D3478"/>
    <w:rsid w:val="005D693A"/>
    <w:rsid w:val="005F2C83"/>
    <w:rsid w:val="00602AD6"/>
    <w:rsid w:val="00603F21"/>
    <w:rsid w:val="006061AE"/>
    <w:rsid w:val="00611774"/>
    <w:rsid w:val="00612D55"/>
    <w:rsid w:val="00621473"/>
    <w:rsid w:val="00623C11"/>
    <w:rsid w:val="0062420F"/>
    <w:rsid w:val="00637BD0"/>
    <w:rsid w:val="0064189B"/>
    <w:rsid w:val="00641A5B"/>
    <w:rsid w:val="00642C58"/>
    <w:rsid w:val="00645E83"/>
    <w:rsid w:val="006522A1"/>
    <w:rsid w:val="00654ED4"/>
    <w:rsid w:val="00656632"/>
    <w:rsid w:val="006617ED"/>
    <w:rsid w:val="00663EFB"/>
    <w:rsid w:val="00664C4F"/>
    <w:rsid w:val="00667268"/>
    <w:rsid w:val="00673B0C"/>
    <w:rsid w:val="00677328"/>
    <w:rsid w:val="00677C8E"/>
    <w:rsid w:val="006808AB"/>
    <w:rsid w:val="00684D34"/>
    <w:rsid w:val="0068651E"/>
    <w:rsid w:val="00694E37"/>
    <w:rsid w:val="00697B78"/>
    <w:rsid w:val="006A4F7E"/>
    <w:rsid w:val="006A7B22"/>
    <w:rsid w:val="006B51F8"/>
    <w:rsid w:val="006C57E6"/>
    <w:rsid w:val="006C6F92"/>
    <w:rsid w:val="006C784F"/>
    <w:rsid w:val="006D4198"/>
    <w:rsid w:val="006D671B"/>
    <w:rsid w:val="006E6BA0"/>
    <w:rsid w:val="006F3730"/>
    <w:rsid w:val="006F6F84"/>
    <w:rsid w:val="00712416"/>
    <w:rsid w:val="00714C6F"/>
    <w:rsid w:val="007176DE"/>
    <w:rsid w:val="00720AAF"/>
    <w:rsid w:val="0072641E"/>
    <w:rsid w:val="00737087"/>
    <w:rsid w:val="00737187"/>
    <w:rsid w:val="00740E16"/>
    <w:rsid w:val="0074263B"/>
    <w:rsid w:val="00750977"/>
    <w:rsid w:val="007561E4"/>
    <w:rsid w:val="007604E1"/>
    <w:rsid w:val="00762A42"/>
    <w:rsid w:val="007634CC"/>
    <w:rsid w:val="0076516B"/>
    <w:rsid w:val="0076545F"/>
    <w:rsid w:val="00771998"/>
    <w:rsid w:val="00772751"/>
    <w:rsid w:val="00777476"/>
    <w:rsid w:val="00780C75"/>
    <w:rsid w:val="00781305"/>
    <w:rsid w:val="007825F7"/>
    <w:rsid w:val="00783935"/>
    <w:rsid w:val="00784CED"/>
    <w:rsid w:val="00790945"/>
    <w:rsid w:val="0079207F"/>
    <w:rsid w:val="007A0D27"/>
    <w:rsid w:val="007A0F3A"/>
    <w:rsid w:val="007A23A4"/>
    <w:rsid w:val="007A6403"/>
    <w:rsid w:val="007B21F4"/>
    <w:rsid w:val="007C1DAE"/>
    <w:rsid w:val="007D04FC"/>
    <w:rsid w:val="007E2807"/>
    <w:rsid w:val="007F5967"/>
    <w:rsid w:val="008021C8"/>
    <w:rsid w:val="00803D16"/>
    <w:rsid w:val="008045A7"/>
    <w:rsid w:val="00807483"/>
    <w:rsid w:val="0081207D"/>
    <w:rsid w:val="008137C3"/>
    <w:rsid w:val="00814808"/>
    <w:rsid w:val="008264C5"/>
    <w:rsid w:val="00827B6B"/>
    <w:rsid w:val="00827C69"/>
    <w:rsid w:val="00830A76"/>
    <w:rsid w:val="00837F6B"/>
    <w:rsid w:val="00842437"/>
    <w:rsid w:val="00844828"/>
    <w:rsid w:val="00847B54"/>
    <w:rsid w:val="00853189"/>
    <w:rsid w:val="00857E34"/>
    <w:rsid w:val="00862447"/>
    <w:rsid w:val="00872A92"/>
    <w:rsid w:val="0087463B"/>
    <w:rsid w:val="00875138"/>
    <w:rsid w:val="00876500"/>
    <w:rsid w:val="00881A6B"/>
    <w:rsid w:val="0088245F"/>
    <w:rsid w:val="00897B8E"/>
    <w:rsid w:val="008A6E8F"/>
    <w:rsid w:val="008B2BB5"/>
    <w:rsid w:val="008B4557"/>
    <w:rsid w:val="008B52AC"/>
    <w:rsid w:val="008B549A"/>
    <w:rsid w:val="008C1904"/>
    <w:rsid w:val="008C3211"/>
    <w:rsid w:val="008C53CE"/>
    <w:rsid w:val="008C5C85"/>
    <w:rsid w:val="008D447A"/>
    <w:rsid w:val="008D6AB6"/>
    <w:rsid w:val="008D6B21"/>
    <w:rsid w:val="008D7D24"/>
    <w:rsid w:val="008E0BC4"/>
    <w:rsid w:val="008E3DDD"/>
    <w:rsid w:val="008E44E9"/>
    <w:rsid w:val="008E64A0"/>
    <w:rsid w:val="008F2C11"/>
    <w:rsid w:val="00904106"/>
    <w:rsid w:val="009144C8"/>
    <w:rsid w:val="009224EC"/>
    <w:rsid w:val="0092345B"/>
    <w:rsid w:val="00924C85"/>
    <w:rsid w:val="00930F89"/>
    <w:rsid w:val="00936A1C"/>
    <w:rsid w:val="00937BE9"/>
    <w:rsid w:val="00945B21"/>
    <w:rsid w:val="00946134"/>
    <w:rsid w:val="00947AA4"/>
    <w:rsid w:val="00950038"/>
    <w:rsid w:val="00951E20"/>
    <w:rsid w:val="00952DB0"/>
    <w:rsid w:val="009602DF"/>
    <w:rsid w:val="00966E74"/>
    <w:rsid w:val="00970D52"/>
    <w:rsid w:val="00972835"/>
    <w:rsid w:val="0097450F"/>
    <w:rsid w:val="00993799"/>
    <w:rsid w:val="00994501"/>
    <w:rsid w:val="0099594E"/>
    <w:rsid w:val="00995E74"/>
    <w:rsid w:val="009A0468"/>
    <w:rsid w:val="009A3F4A"/>
    <w:rsid w:val="009A564D"/>
    <w:rsid w:val="009A7C5D"/>
    <w:rsid w:val="009A7E6F"/>
    <w:rsid w:val="009B1061"/>
    <w:rsid w:val="009C00FD"/>
    <w:rsid w:val="009C3933"/>
    <w:rsid w:val="009C490A"/>
    <w:rsid w:val="009C6CA9"/>
    <w:rsid w:val="009E3241"/>
    <w:rsid w:val="009F0446"/>
    <w:rsid w:val="009F0787"/>
    <w:rsid w:val="009F1451"/>
    <w:rsid w:val="009F5642"/>
    <w:rsid w:val="009F5A87"/>
    <w:rsid w:val="009F6E09"/>
    <w:rsid w:val="009F7C79"/>
    <w:rsid w:val="00A01014"/>
    <w:rsid w:val="00A04A5A"/>
    <w:rsid w:val="00A222AC"/>
    <w:rsid w:val="00A23F9D"/>
    <w:rsid w:val="00A25417"/>
    <w:rsid w:val="00A25F13"/>
    <w:rsid w:val="00A270A4"/>
    <w:rsid w:val="00A305BC"/>
    <w:rsid w:val="00A31B38"/>
    <w:rsid w:val="00A34053"/>
    <w:rsid w:val="00A37797"/>
    <w:rsid w:val="00A41384"/>
    <w:rsid w:val="00A44D25"/>
    <w:rsid w:val="00A50E3B"/>
    <w:rsid w:val="00A5664E"/>
    <w:rsid w:val="00A70FBC"/>
    <w:rsid w:val="00A72E10"/>
    <w:rsid w:val="00A76D9B"/>
    <w:rsid w:val="00A83F7D"/>
    <w:rsid w:val="00A8514E"/>
    <w:rsid w:val="00A85CB3"/>
    <w:rsid w:val="00A906B8"/>
    <w:rsid w:val="00A91B81"/>
    <w:rsid w:val="00A92CA1"/>
    <w:rsid w:val="00AA76A2"/>
    <w:rsid w:val="00AB08E8"/>
    <w:rsid w:val="00AB4FFA"/>
    <w:rsid w:val="00AC3FDE"/>
    <w:rsid w:val="00AC70D4"/>
    <w:rsid w:val="00AC7432"/>
    <w:rsid w:val="00AC7711"/>
    <w:rsid w:val="00AD03A7"/>
    <w:rsid w:val="00AD41E1"/>
    <w:rsid w:val="00AE10CE"/>
    <w:rsid w:val="00AE718B"/>
    <w:rsid w:val="00AF16C9"/>
    <w:rsid w:val="00AF21E7"/>
    <w:rsid w:val="00B12F38"/>
    <w:rsid w:val="00B14CC8"/>
    <w:rsid w:val="00B15498"/>
    <w:rsid w:val="00B263DA"/>
    <w:rsid w:val="00B26DA1"/>
    <w:rsid w:val="00B32A24"/>
    <w:rsid w:val="00B35364"/>
    <w:rsid w:val="00B45F93"/>
    <w:rsid w:val="00B56E08"/>
    <w:rsid w:val="00B618B6"/>
    <w:rsid w:val="00B73F43"/>
    <w:rsid w:val="00B7647D"/>
    <w:rsid w:val="00B768C9"/>
    <w:rsid w:val="00B91038"/>
    <w:rsid w:val="00B93918"/>
    <w:rsid w:val="00B939A9"/>
    <w:rsid w:val="00BA1543"/>
    <w:rsid w:val="00BA6DA2"/>
    <w:rsid w:val="00BB201D"/>
    <w:rsid w:val="00BB512C"/>
    <w:rsid w:val="00BB58E9"/>
    <w:rsid w:val="00BC0B52"/>
    <w:rsid w:val="00BD05F4"/>
    <w:rsid w:val="00BD11FE"/>
    <w:rsid w:val="00BD1326"/>
    <w:rsid w:val="00BD1772"/>
    <w:rsid w:val="00BD44A1"/>
    <w:rsid w:val="00BE087D"/>
    <w:rsid w:val="00BE0993"/>
    <w:rsid w:val="00BE09C2"/>
    <w:rsid w:val="00BE5B4D"/>
    <w:rsid w:val="00BF03F9"/>
    <w:rsid w:val="00BF1C5F"/>
    <w:rsid w:val="00BF6550"/>
    <w:rsid w:val="00C00862"/>
    <w:rsid w:val="00C06626"/>
    <w:rsid w:val="00C07877"/>
    <w:rsid w:val="00C10A61"/>
    <w:rsid w:val="00C14B7C"/>
    <w:rsid w:val="00C17224"/>
    <w:rsid w:val="00C17AE8"/>
    <w:rsid w:val="00C237A2"/>
    <w:rsid w:val="00C25928"/>
    <w:rsid w:val="00C3448B"/>
    <w:rsid w:val="00C360F2"/>
    <w:rsid w:val="00C42254"/>
    <w:rsid w:val="00C52DEB"/>
    <w:rsid w:val="00C538D1"/>
    <w:rsid w:val="00C61C57"/>
    <w:rsid w:val="00C652CB"/>
    <w:rsid w:val="00C65C10"/>
    <w:rsid w:val="00C67D91"/>
    <w:rsid w:val="00C758C4"/>
    <w:rsid w:val="00C763D7"/>
    <w:rsid w:val="00C87FC5"/>
    <w:rsid w:val="00C90587"/>
    <w:rsid w:val="00C949F5"/>
    <w:rsid w:val="00C95FBA"/>
    <w:rsid w:val="00C96A0A"/>
    <w:rsid w:val="00CA1016"/>
    <w:rsid w:val="00CA2765"/>
    <w:rsid w:val="00CA3EC0"/>
    <w:rsid w:val="00CA4249"/>
    <w:rsid w:val="00CA5505"/>
    <w:rsid w:val="00CB44F4"/>
    <w:rsid w:val="00CB4F79"/>
    <w:rsid w:val="00CB5180"/>
    <w:rsid w:val="00CC4AB8"/>
    <w:rsid w:val="00CE2421"/>
    <w:rsid w:val="00CE4BC7"/>
    <w:rsid w:val="00CF2844"/>
    <w:rsid w:val="00D050E4"/>
    <w:rsid w:val="00D066DA"/>
    <w:rsid w:val="00D119E3"/>
    <w:rsid w:val="00D170FE"/>
    <w:rsid w:val="00D21171"/>
    <w:rsid w:val="00D25E98"/>
    <w:rsid w:val="00D36824"/>
    <w:rsid w:val="00D412E4"/>
    <w:rsid w:val="00D45313"/>
    <w:rsid w:val="00D45AFC"/>
    <w:rsid w:val="00D46009"/>
    <w:rsid w:val="00D502BC"/>
    <w:rsid w:val="00D54BAD"/>
    <w:rsid w:val="00D55311"/>
    <w:rsid w:val="00D5651E"/>
    <w:rsid w:val="00D57B08"/>
    <w:rsid w:val="00D630FC"/>
    <w:rsid w:val="00D63CC8"/>
    <w:rsid w:val="00D6558F"/>
    <w:rsid w:val="00D70DFD"/>
    <w:rsid w:val="00D81A56"/>
    <w:rsid w:val="00D83392"/>
    <w:rsid w:val="00D8356B"/>
    <w:rsid w:val="00D938E6"/>
    <w:rsid w:val="00D96F16"/>
    <w:rsid w:val="00DA3097"/>
    <w:rsid w:val="00DB0438"/>
    <w:rsid w:val="00DC4E8B"/>
    <w:rsid w:val="00DC7119"/>
    <w:rsid w:val="00DD59A6"/>
    <w:rsid w:val="00DE122F"/>
    <w:rsid w:val="00DE22F6"/>
    <w:rsid w:val="00DE2CFA"/>
    <w:rsid w:val="00DE5F60"/>
    <w:rsid w:val="00DF4F39"/>
    <w:rsid w:val="00DF7CFC"/>
    <w:rsid w:val="00E032AF"/>
    <w:rsid w:val="00E052C8"/>
    <w:rsid w:val="00E20745"/>
    <w:rsid w:val="00E207FD"/>
    <w:rsid w:val="00E20E26"/>
    <w:rsid w:val="00E2136C"/>
    <w:rsid w:val="00E41323"/>
    <w:rsid w:val="00E41893"/>
    <w:rsid w:val="00E530BA"/>
    <w:rsid w:val="00E5369D"/>
    <w:rsid w:val="00E57BD3"/>
    <w:rsid w:val="00E653FA"/>
    <w:rsid w:val="00E65F7C"/>
    <w:rsid w:val="00E67B57"/>
    <w:rsid w:val="00E751E6"/>
    <w:rsid w:val="00E75872"/>
    <w:rsid w:val="00E80A66"/>
    <w:rsid w:val="00E81516"/>
    <w:rsid w:val="00E8299A"/>
    <w:rsid w:val="00E85ED3"/>
    <w:rsid w:val="00E900BF"/>
    <w:rsid w:val="00EA346C"/>
    <w:rsid w:val="00EA790A"/>
    <w:rsid w:val="00EB411D"/>
    <w:rsid w:val="00EB6650"/>
    <w:rsid w:val="00EB7FB9"/>
    <w:rsid w:val="00EC2AF9"/>
    <w:rsid w:val="00EC39BA"/>
    <w:rsid w:val="00EC5B43"/>
    <w:rsid w:val="00EC5DC9"/>
    <w:rsid w:val="00EC689F"/>
    <w:rsid w:val="00EC6ACC"/>
    <w:rsid w:val="00EE2044"/>
    <w:rsid w:val="00EE57F8"/>
    <w:rsid w:val="00EE5941"/>
    <w:rsid w:val="00EF090D"/>
    <w:rsid w:val="00EF72EA"/>
    <w:rsid w:val="00F06BDB"/>
    <w:rsid w:val="00F06D28"/>
    <w:rsid w:val="00F07DA3"/>
    <w:rsid w:val="00F105F0"/>
    <w:rsid w:val="00F16BF6"/>
    <w:rsid w:val="00F22C7B"/>
    <w:rsid w:val="00F22CAF"/>
    <w:rsid w:val="00F24702"/>
    <w:rsid w:val="00F273B4"/>
    <w:rsid w:val="00F35B59"/>
    <w:rsid w:val="00F37879"/>
    <w:rsid w:val="00F55D0C"/>
    <w:rsid w:val="00F60F5A"/>
    <w:rsid w:val="00F63B0E"/>
    <w:rsid w:val="00F64C2B"/>
    <w:rsid w:val="00F7300E"/>
    <w:rsid w:val="00F74CB0"/>
    <w:rsid w:val="00F80D46"/>
    <w:rsid w:val="00F817B3"/>
    <w:rsid w:val="00F82274"/>
    <w:rsid w:val="00F82F2B"/>
    <w:rsid w:val="00F83929"/>
    <w:rsid w:val="00F84B8F"/>
    <w:rsid w:val="00F86B0A"/>
    <w:rsid w:val="00F87A4D"/>
    <w:rsid w:val="00F90F71"/>
    <w:rsid w:val="00F91386"/>
    <w:rsid w:val="00F92E97"/>
    <w:rsid w:val="00FA10BB"/>
    <w:rsid w:val="00FA6E8C"/>
    <w:rsid w:val="00FB2BF7"/>
    <w:rsid w:val="00FC2EFD"/>
    <w:rsid w:val="00FC5698"/>
    <w:rsid w:val="00FD242D"/>
    <w:rsid w:val="00FD490D"/>
    <w:rsid w:val="00FD736B"/>
    <w:rsid w:val="00FE78F6"/>
    <w:rsid w:val="00FF2B72"/>
    <w:rsid w:val="00FF696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FF3D60"/>
  <w15:chartTrackingRefBased/>
  <w15:docId w15:val="{215C07A5-09DF-4958-9DC4-8FFD71276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7C3"/>
    <w:rPr>
      <w:color w:val="000000"/>
      <w:sz w:val="22"/>
      <w:szCs w:val="22"/>
    </w:rPr>
  </w:style>
  <w:style w:type="paragraph" w:styleId="Titre1">
    <w:name w:val="heading 1"/>
    <w:basedOn w:val="Normal"/>
    <w:qFormat/>
    <w:rsid w:val="008137C3"/>
    <w:pPr>
      <w:keepNext/>
      <w:numPr>
        <w:numId w:val="1"/>
      </w:numPr>
      <w:outlineLvl w:val="0"/>
    </w:pPr>
    <w:rPr>
      <w:b/>
      <w:sz w:val="28"/>
      <w:u w:val="single"/>
    </w:rPr>
  </w:style>
  <w:style w:type="paragraph" w:styleId="Titre2">
    <w:name w:val="heading 2"/>
    <w:basedOn w:val="Normal"/>
    <w:next w:val="Normal"/>
    <w:qFormat/>
    <w:rsid w:val="008137C3"/>
    <w:pPr>
      <w:keepNext/>
      <w:numPr>
        <w:ilvl w:val="1"/>
        <w:numId w:val="1"/>
      </w:numPr>
      <w:outlineLvl w:val="1"/>
    </w:pPr>
    <w:rPr>
      <w:b/>
      <w:bCs/>
      <w:sz w:val="24"/>
      <w:u w:val="single"/>
    </w:rPr>
  </w:style>
  <w:style w:type="paragraph" w:styleId="Titre3">
    <w:name w:val="heading 3"/>
    <w:basedOn w:val="Normal"/>
    <w:next w:val="Normal"/>
    <w:qFormat/>
    <w:rsid w:val="008137C3"/>
    <w:pPr>
      <w:keepNext/>
      <w:numPr>
        <w:ilvl w:val="2"/>
        <w:numId w:val="1"/>
      </w:numPr>
      <w:spacing w:before="240" w:after="60"/>
      <w:outlineLvl w:val="2"/>
    </w:pPr>
    <w:rPr>
      <w:rFonts w:ascii="Arial" w:hAnsi="Arial" w:cs="Arial"/>
      <w:b/>
      <w:bCs/>
      <w:sz w:val="26"/>
      <w:szCs w:val="26"/>
    </w:rPr>
  </w:style>
  <w:style w:type="paragraph" w:styleId="Titre4">
    <w:name w:val="heading 4"/>
    <w:basedOn w:val="Normal"/>
    <w:next w:val="Normal"/>
    <w:qFormat/>
    <w:rsid w:val="008137C3"/>
    <w:pPr>
      <w:keepNext/>
      <w:numPr>
        <w:ilvl w:val="3"/>
        <w:numId w:val="1"/>
      </w:numPr>
      <w:spacing w:before="240" w:after="60"/>
      <w:outlineLvl w:val="3"/>
    </w:pPr>
    <w:rPr>
      <w:b/>
      <w:bCs/>
      <w:sz w:val="28"/>
      <w:szCs w:val="28"/>
    </w:rPr>
  </w:style>
  <w:style w:type="paragraph" w:styleId="Titre5">
    <w:name w:val="heading 5"/>
    <w:basedOn w:val="Normal"/>
    <w:next w:val="Normal"/>
    <w:qFormat/>
    <w:rsid w:val="008137C3"/>
    <w:pPr>
      <w:numPr>
        <w:ilvl w:val="4"/>
        <w:numId w:val="1"/>
      </w:numPr>
      <w:spacing w:before="240" w:after="60"/>
      <w:outlineLvl w:val="4"/>
    </w:pPr>
    <w:rPr>
      <w:b/>
      <w:bCs/>
      <w:i/>
      <w:iCs/>
      <w:sz w:val="26"/>
      <w:szCs w:val="26"/>
    </w:rPr>
  </w:style>
  <w:style w:type="paragraph" w:styleId="Titre6">
    <w:name w:val="heading 6"/>
    <w:basedOn w:val="Normal"/>
    <w:next w:val="Normal"/>
    <w:qFormat/>
    <w:rsid w:val="008137C3"/>
    <w:pPr>
      <w:numPr>
        <w:ilvl w:val="5"/>
        <w:numId w:val="1"/>
      </w:numPr>
      <w:spacing w:before="240" w:after="60"/>
      <w:outlineLvl w:val="5"/>
    </w:pPr>
    <w:rPr>
      <w:b/>
      <w:bCs/>
    </w:rPr>
  </w:style>
  <w:style w:type="paragraph" w:styleId="Titre7">
    <w:name w:val="heading 7"/>
    <w:basedOn w:val="Normal"/>
    <w:next w:val="Normal"/>
    <w:qFormat/>
    <w:rsid w:val="008137C3"/>
    <w:pPr>
      <w:numPr>
        <w:ilvl w:val="6"/>
        <w:numId w:val="1"/>
      </w:numPr>
      <w:spacing w:before="240" w:after="60"/>
      <w:outlineLvl w:val="6"/>
    </w:pPr>
    <w:rPr>
      <w:sz w:val="24"/>
      <w:szCs w:val="24"/>
    </w:rPr>
  </w:style>
  <w:style w:type="paragraph" w:styleId="Titre8">
    <w:name w:val="heading 8"/>
    <w:basedOn w:val="Normal"/>
    <w:next w:val="Normal"/>
    <w:qFormat/>
    <w:rsid w:val="008137C3"/>
    <w:pPr>
      <w:numPr>
        <w:ilvl w:val="7"/>
        <w:numId w:val="1"/>
      </w:numPr>
      <w:spacing w:before="240" w:after="60"/>
      <w:outlineLvl w:val="7"/>
    </w:pPr>
    <w:rPr>
      <w:i/>
      <w:iCs/>
      <w:sz w:val="24"/>
      <w:szCs w:val="24"/>
    </w:rPr>
  </w:style>
  <w:style w:type="paragraph" w:styleId="Titre9">
    <w:name w:val="heading 9"/>
    <w:basedOn w:val="Normal"/>
    <w:next w:val="Normal"/>
    <w:qFormat/>
    <w:rsid w:val="008137C3"/>
    <w:pPr>
      <w:numPr>
        <w:ilvl w:val="8"/>
        <w:numId w:val="1"/>
      </w:numPr>
      <w:spacing w:before="240" w:after="60"/>
      <w:outlineLvl w:val="8"/>
    </w:pPr>
    <w:rPr>
      <w:rFonts w:ascii="Arial"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8137C3"/>
    <w:rPr>
      <w:sz w:val="24"/>
    </w:rPr>
  </w:style>
  <w:style w:type="paragraph" w:styleId="Retraitcorpsdetexte">
    <w:name w:val="Body Text Indent"/>
    <w:basedOn w:val="Normal"/>
    <w:semiHidden/>
    <w:rsid w:val="008137C3"/>
    <w:pPr>
      <w:ind w:left="720"/>
    </w:pPr>
    <w:rPr>
      <w:sz w:val="24"/>
    </w:rPr>
  </w:style>
  <w:style w:type="paragraph" w:styleId="TM1">
    <w:name w:val="toc 1"/>
    <w:basedOn w:val="Normal"/>
    <w:next w:val="Normal"/>
    <w:autoRedefine/>
    <w:semiHidden/>
    <w:rsid w:val="008137C3"/>
    <w:pPr>
      <w:spacing w:before="120"/>
    </w:pPr>
    <w:rPr>
      <w:rFonts w:ascii="Garamond" w:hAnsi="Garamond"/>
      <w:b/>
      <w:bCs/>
      <w:iCs/>
      <w:sz w:val="28"/>
      <w:szCs w:val="28"/>
    </w:rPr>
  </w:style>
  <w:style w:type="paragraph" w:styleId="Corpsdetexte2">
    <w:name w:val="Body Text 2"/>
    <w:basedOn w:val="Normal"/>
    <w:semiHidden/>
    <w:rsid w:val="008137C3"/>
    <w:rPr>
      <w:i/>
      <w:color w:val="auto"/>
      <w:sz w:val="24"/>
      <w:szCs w:val="20"/>
    </w:rPr>
  </w:style>
  <w:style w:type="paragraph" w:styleId="En-tte">
    <w:name w:val="header"/>
    <w:basedOn w:val="Normal"/>
    <w:rsid w:val="008137C3"/>
    <w:pPr>
      <w:tabs>
        <w:tab w:val="center" w:pos="4536"/>
        <w:tab w:val="right" w:pos="9072"/>
      </w:tabs>
    </w:pPr>
  </w:style>
  <w:style w:type="paragraph" w:customStyle="1" w:styleId="titre30">
    <w:name w:val="titre3"/>
    <w:basedOn w:val="Normal"/>
    <w:rsid w:val="008137C3"/>
    <w:rPr>
      <w:b/>
      <w:bCs/>
      <w:sz w:val="24"/>
    </w:rPr>
  </w:style>
  <w:style w:type="paragraph" w:styleId="Pieddepage">
    <w:name w:val="footer"/>
    <w:basedOn w:val="Normal"/>
    <w:semiHidden/>
    <w:rsid w:val="008137C3"/>
    <w:pPr>
      <w:tabs>
        <w:tab w:val="center" w:pos="4536"/>
        <w:tab w:val="right" w:pos="9072"/>
      </w:tabs>
    </w:pPr>
  </w:style>
  <w:style w:type="character" w:styleId="Numrodepage">
    <w:name w:val="page number"/>
    <w:basedOn w:val="Policepardfaut"/>
    <w:semiHidden/>
    <w:rsid w:val="008137C3"/>
  </w:style>
  <w:style w:type="paragraph" w:styleId="TM2">
    <w:name w:val="toc 2"/>
    <w:basedOn w:val="Normal"/>
    <w:next w:val="Normal"/>
    <w:autoRedefine/>
    <w:semiHidden/>
    <w:rsid w:val="008137C3"/>
    <w:pPr>
      <w:tabs>
        <w:tab w:val="left" w:pos="880"/>
        <w:tab w:val="right" w:leader="underscore" w:pos="9062"/>
      </w:tabs>
      <w:spacing w:before="120"/>
    </w:pPr>
    <w:rPr>
      <w:rFonts w:ascii="Garamond" w:hAnsi="Garamond"/>
      <w:b/>
      <w:bCs/>
      <w:i/>
      <w:noProof/>
      <w:sz w:val="28"/>
      <w:szCs w:val="28"/>
    </w:rPr>
  </w:style>
  <w:style w:type="paragraph" w:styleId="TM3">
    <w:name w:val="toc 3"/>
    <w:basedOn w:val="Normal"/>
    <w:next w:val="Normal"/>
    <w:autoRedefine/>
    <w:semiHidden/>
    <w:rsid w:val="008137C3"/>
    <w:pPr>
      <w:ind w:left="440"/>
    </w:pPr>
    <w:rPr>
      <w:szCs w:val="24"/>
    </w:rPr>
  </w:style>
  <w:style w:type="paragraph" w:styleId="TM4">
    <w:name w:val="toc 4"/>
    <w:basedOn w:val="Normal"/>
    <w:next w:val="Normal"/>
    <w:autoRedefine/>
    <w:semiHidden/>
    <w:rsid w:val="008137C3"/>
    <w:pPr>
      <w:ind w:left="660"/>
    </w:pPr>
    <w:rPr>
      <w:szCs w:val="24"/>
    </w:rPr>
  </w:style>
  <w:style w:type="paragraph" w:styleId="TM5">
    <w:name w:val="toc 5"/>
    <w:basedOn w:val="Normal"/>
    <w:next w:val="Normal"/>
    <w:autoRedefine/>
    <w:semiHidden/>
    <w:rsid w:val="008137C3"/>
    <w:pPr>
      <w:ind w:left="880"/>
    </w:pPr>
    <w:rPr>
      <w:szCs w:val="24"/>
    </w:rPr>
  </w:style>
  <w:style w:type="paragraph" w:styleId="TM6">
    <w:name w:val="toc 6"/>
    <w:basedOn w:val="Normal"/>
    <w:next w:val="Normal"/>
    <w:autoRedefine/>
    <w:semiHidden/>
    <w:rsid w:val="008137C3"/>
    <w:pPr>
      <w:ind w:left="1100"/>
    </w:pPr>
    <w:rPr>
      <w:szCs w:val="24"/>
    </w:rPr>
  </w:style>
  <w:style w:type="paragraph" w:styleId="TM7">
    <w:name w:val="toc 7"/>
    <w:basedOn w:val="Normal"/>
    <w:next w:val="Normal"/>
    <w:autoRedefine/>
    <w:semiHidden/>
    <w:rsid w:val="008137C3"/>
    <w:pPr>
      <w:ind w:left="1320"/>
    </w:pPr>
    <w:rPr>
      <w:szCs w:val="24"/>
    </w:rPr>
  </w:style>
  <w:style w:type="paragraph" w:styleId="TM8">
    <w:name w:val="toc 8"/>
    <w:basedOn w:val="Normal"/>
    <w:next w:val="Normal"/>
    <w:autoRedefine/>
    <w:semiHidden/>
    <w:rsid w:val="008137C3"/>
    <w:pPr>
      <w:ind w:left="1540"/>
    </w:pPr>
    <w:rPr>
      <w:szCs w:val="24"/>
    </w:rPr>
  </w:style>
  <w:style w:type="paragraph" w:styleId="TM9">
    <w:name w:val="toc 9"/>
    <w:basedOn w:val="Normal"/>
    <w:next w:val="Normal"/>
    <w:autoRedefine/>
    <w:semiHidden/>
    <w:rsid w:val="008137C3"/>
    <w:pPr>
      <w:ind w:left="1760"/>
    </w:pPr>
    <w:rPr>
      <w:szCs w:val="24"/>
    </w:rPr>
  </w:style>
  <w:style w:type="character" w:styleId="Lienhypertexte">
    <w:name w:val="Hyperlink"/>
    <w:rsid w:val="008137C3"/>
    <w:rPr>
      <w:color w:val="0000FF"/>
      <w:u w:val="single"/>
    </w:rPr>
  </w:style>
  <w:style w:type="paragraph" w:styleId="Textebrut">
    <w:name w:val="Plain Text"/>
    <w:basedOn w:val="Normal"/>
    <w:semiHidden/>
    <w:rsid w:val="008137C3"/>
    <w:rPr>
      <w:rFonts w:ascii="Courier New" w:hAnsi="Courier New"/>
      <w:iCs/>
      <w:color w:val="auto"/>
      <w:sz w:val="24"/>
      <w:szCs w:val="24"/>
    </w:rPr>
  </w:style>
  <w:style w:type="paragraph" w:styleId="Textedebulles">
    <w:name w:val="Balloon Text"/>
    <w:basedOn w:val="Normal"/>
    <w:semiHidden/>
    <w:rsid w:val="008137C3"/>
    <w:rPr>
      <w:rFonts w:ascii="Tahoma" w:hAnsi="Tahoma" w:cs="Tahoma"/>
      <w:sz w:val="16"/>
      <w:szCs w:val="16"/>
    </w:rPr>
  </w:style>
  <w:style w:type="paragraph" w:styleId="Paragraphedeliste">
    <w:name w:val="List Paragraph"/>
    <w:basedOn w:val="Normal"/>
    <w:uiPriority w:val="34"/>
    <w:qFormat/>
    <w:rsid w:val="008137C3"/>
    <w:pPr>
      <w:ind w:left="708"/>
    </w:pPr>
  </w:style>
  <w:style w:type="character" w:customStyle="1" w:styleId="PieddepageCar">
    <w:name w:val="Pied de page Car"/>
    <w:rsid w:val="008137C3"/>
    <w:rPr>
      <w:color w:val="000000"/>
      <w:sz w:val="22"/>
      <w:szCs w:val="22"/>
    </w:rPr>
  </w:style>
  <w:style w:type="table" w:styleId="Grilledutableau">
    <w:name w:val="Table Grid"/>
    <w:basedOn w:val="TableauNormal"/>
    <w:uiPriority w:val="59"/>
    <w:rsid w:val="009F7C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ansinterligne">
    <w:name w:val="No Spacing"/>
    <w:qFormat/>
    <w:rsid w:val="00C3448B"/>
    <w:pPr>
      <w:suppressAutoHyphens/>
    </w:pPr>
    <w:rPr>
      <w:rFonts w:ascii="Calibri" w:eastAsia="PMingLiU" w:hAnsi="Calibri" w:cs="Arial"/>
      <w:sz w:val="22"/>
      <w:szCs w:val="22"/>
      <w:lang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446686">
      <w:bodyDiv w:val="1"/>
      <w:marLeft w:val="0"/>
      <w:marRight w:val="0"/>
      <w:marTop w:val="0"/>
      <w:marBottom w:val="0"/>
      <w:divBdr>
        <w:top w:val="none" w:sz="0" w:space="0" w:color="auto"/>
        <w:left w:val="none" w:sz="0" w:space="0" w:color="auto"/>
        <w:bottom w:val="none" w:sz="0" w:space="0" w:color="auto"/>
        <w:right w:val="none" w:sz="0" w:space="0" w:color="auto"/>
      </w:divBdr>
    </w:div>
    <w:div w:id="181865794">
      <w:bodyDiv w:val="1"/>
      <w:marLeft w:val="0"/>
      <w:marRight w:val="0"/>
      <w:marTop w:val="0"/>
      <w:marBottom w:val="0"/>
      <w:divBdr>
        <w:top w:val="none" w:sz="0" w:space="0" w:color="auto"/>
        <w:left w:val="none" w:sz="0" w:space="0" w:color="auto"/>
        <w:bottom w:val="none" w:sz="0" w:space="0" w:color="auto"/>
        <w:right w:val="none" w:sz="0" w:space="0" w:color="auto"/>
      </w:divBdr>
      <w:divsChild>
        <w:div w:id="450587486">
          <w:marLeft w:val="274"/>
          <w:marRight w:val="0"/>
          <w:marTop w:val="120"/>
          <w:marBottom w:val="0"/>
          <w:divBdr>
            <w:top w:val="none" w:sz="0" w:space="0" w:color="auto"/>
            <w:left w:val="none" w:sz="0" w:space="0" w:color="auto"/>
            <w:bottom w:val="none" w:sz="0" w:space="0" w:color="auto"/>
            <w:right w:val="none" w:sz="0" w:space="0" w:color="auto"/>
          </w:divBdr>
        </w:div>
      </w:divsChild>
    </w:div>
    <w:div w:id="602029459">
      <w:bodyDiv w:val="1"/>
      <w:marLeft w:val="0"/>
      <w:marRight w:val="0"/>
      <w:marTop w:val="0"/>
      <w:marBottom w:val="0"/>
      <w:divBdr>
        <w:top w:val="none" w:sz="0" w:space="0" w:color="auto"/>
        <w:left w:val="none" w:sz="0" w:space="0" w:color="auto"/>
        <w:bottom w:val="none" w:sz="0" w:space="0" w:color="auto"/>
        <w:right w:val="none" w:sz="0" w:space="0" w:color="auto"/>
      </w:divBdr>
    </w:div>
    <w:div w:id="778993261">
      <w:bodyDiv w:val="1"/>
      <w:marLeft w:val="0"/>
      <w:marRight w:val="0"/>
      <w:marTop w:val="0"/>
      <w:marBottom w:val="0"/>
      <w:divBdr>
        <w:top w:val="none" w:sz="0" w:space="0" w:color="auto"/>
        <w:left w:val="none" w:sz="0" w:space="0" w:color="auto"/>
        <w:bottom w:val="none" w:sz="0" w:space="0" w:color="auto"/>
        <w:right w:val="none" w:sz="0" w:space="0" w:color="auto"/>
      </w:divBdr>
    </w:div>
    <w:div w:id="793407141">
      <w:bodyDiv w:val="1"/>
      <w:marLeft w:val="0"/>
      <w:marRight w:val="0"/>
      <w:marTop w:val="0"/>
      <w:marBottom w:val="0"/>
      <w:divBdr>
        <w:top w:val="none" w:sz="0" w:space="0" w:color="auto"/>
        <w:left w:val="none" w:sz="0" w:space="0" w:color="auto"/>
        <w:bottom w:val="none" w:sz="0" w:space="0" w:color="auto"/>
        <w:right w:val="none" w:sz="0" w:space="0" w:color="auto"/>
      </w:divBdr>
    </w:div>
    <w:div w:id="1252081136">
      <w:bodyDiv w:val="1"/>
      <w:marLeft w:val="0"/>
      <w:marRight w:val="0"/>
      <w:marTop w:val="0"/>
      <w:marBottom w:val="0"/>
      <w:divBdr>
        <w:top w:val="none" w:sz="0" w:space="0" w:color="auto"/>
        <w:left w:val="none" w:sz="0" w:space="0" w:color="auto"/>
        <w:bottom w:val="none" w:sz="0" w:space="0" w:color="auto"/>
        <w:right w:val="none" w:sz="0" w:space="0" w:color="auto"/>
      </w:divBdr>
    </w:div>
    <w:div w:id="1421834364">
      <w:bodyDiv w:val="1"/>
      <w:marLeft w:val="0"/>
      <w:marRight w:val="0"/>
      <w:marTop w:val="0"/>
      <w:marBottom w:val="0"/>
      <w:divBdr>
        <w:top w:val="none" w:sz="0" w:space="0" w:color="auto"/>
        <w:left w:val="none" w:sz="0" w:space="0" w:color="auto"/>
        <w:bottom w:val="none" w:sz="0" w:space="0" w:color="auto"/>
        <w:right w:val="none" w:sz="0" w:space="0" w:color="auto"/>
      </w:divBdr>
    </w:div>
    <w:div w:id="1499614503">
      <w:bodyDiv w:val="1"/>
      <w:marLeft w:val="0"/>
      <w:marRight w:val="0"/>
      <w:marTop w:val="0"/>
      <w:marBottom w:val="0"/>
      <w:divBdr>
        <w:top w:val="none" w:sz="0" w:space="0" w:color="auto"/>
        <w:left w:val="none" w:sz="0" w:space="0" w:color="auto"/>
        <w:bottom w:val="none" w:sz="0" w:space="0" w:color="auto"/>
        <w:right w:val="none" w:sz="0" w:space="0" w:color="auto"/>
      </w:divBdr>
    </w:div>
    <w:div w:id="1805587047">
      <w:bodyDiv w:val="1"/>
      <w:marLeft w:val="0"/>
      <w:marRight w:val="0"/>
      <w:marTop w:val="0"/>
      <w:marBottom w:val="0"/>
      <w:divBdr>
        <w:top w:val="none" w:sz="0" w:space="0" w:color="auto"/>
        <w:left w:val="none" w:sz="0" w:space="0" w:color="auto"/>
        <w:bottom w:val="none" w:sz="0" w:space="0" w:color="auto"/>
        <w:right w:val="none" w:sz="0" w:space="0" w:color="auto"/>
      </w:divBdr>
    </w:div>
    <w:div w:id="1973562432">
      <w:bodyDiv w:val="1"/>
      <w:marLeft w:val="0"/>
      <w:marRight w:val="0"/>
      <w:marTop w:val="0"/>
      <w:marBottom w:val="0"/>
      <w:divBdr>
        <w:top w:val="none" w:sz="0" w:space="0" w:color="auto"/>
        <w:left w:val="none" w:sz="0" w:space="0" w:color="auto"/>
        <w:bottom w:val="none" w:sz="0" w:space="0" w:color="auto"/>
        <w:right w:val="none" w:sz="0" w:space="0" w:color="auto"/>
      </w:divBdr>
      <w:divsChild>
        <w:div w:id="21138196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v@lvfinance.f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ilisateur\Desktop\Mod&#232;le%20Lettre%20LV%20Finance%20Partners.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39546FF36B844D80BAD7CAE087A29E" ma:contentTypeVersion="11" ma:contentTypeDescription="Crée un document." ma:contentTypeScope="" ma:versionID="24a076836a89c6e8ddb7c721bea2dc5b">
  <xsd:schema xmlns:xsd="http://www.w3.org/2001/XMLSchema" xmlns:xs="http://www.w3.org/2001/XMLSchema" xmlns:p="http://schemas.microsoft.com/office/2006/metadata/properties" xmlns:ns3="35af3440-05a7-4256-9f36-528608b72b70" xmlns:ns4="bc71415e-25b4-4ed1-a42a-e0c92c5861c7" targetNamespace="http://schemas.microsoft.com/office/2006/metadata/properties" ma:root="true" ma:fieldsID="e0191d9ca92112e0c8de7abfad861028" ns3:_="" ns4:_="">
    <xsd:import namespace="35af3440-05a7-4256-9f36-528608b72b70"/>
    <xsd:import namespace="bc71415e-25b4-4ed1-a42a-e0c92c5861c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af3440-05a7-4256-9f36-528608b72b70"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SharingHintHash" ma:index="10" nillable="true" ma:displayName="Partage du hachage d’indicateu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71415e-25b4-4ed1-a42a-e0c92c5861c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29CE5E-5670-4FAE-8F20-9A27CCD07293}">
  <ds:schemaRefs>
    <ds:schemaRef ds:uri="http://schemas.openxmlformats.org/officeDocument/2006/bibliography"/>
  </ds:schemaRefs>
</ds:datastoreItem>
</file>

<file path=customXml/itemProps2.xml><?xml version="1.0" encoding="utf-8"?>
<ds:datastoreItem xmlns:ds="http://schemas.openxmlformats.org/officeDocument/2006/customXml" ds:itemID="{AAB2EE37-68EF-40B3-BD46-95BBC76896B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64A6D9-1B53-43A7-A51A-8B77FE0379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af3440-05a7-4256-9f36-528608b72b70"/>
    <ds:schemaRef ds:uri="bc71415e-25b4-4ed1-a42a-e0c92c5861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E149C5-F4CF-4340-8FC5-97FA9106E4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Modèle Lettre LV Finance Partners</Template>
  <TotalTime>4</TotalTime>
  <Pages>2</Pages>
  <Words>938</Words>
  <Characters>5159</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LV Finance Partners</vt:lpstr>
    </vt:vector>
  </TitlesOfParts>
  <Company/>
  <LinksUpToDate>false</LinksUpToDate>
  <CharactersWithSpaces>6085</CharactersWithSpaces>
  <SharedDoc>false</SharedDoc>
  <HLinks>
    <vt:vector size="18" baseType="variant">
      <vt:variant>
        <vt:i4>983093</vt:i4>
      </vt:variant>
      <vt:variant>
        <vt:i4>8</vt:i4>
      </vt:variant>
      <vt:variant>
        <vt:i4>0</vt:i4>
      </vt:variant>
      <vt:variant>
        <vt:i4>5</vt:i4>
      </vt:variant>
      <vt:variant>
        <vt:lpwstr>mailto:lv@lvfinance.fr</vt:lpwstr>
      </vt:variant>
      <vt:variant>
        <vt:lpwstr/>
      </vt:variant>
      <vt:variant>
        <vt:i4>983093</vt:i4>
      </vt:variant>
      <vt:variant>
        <vt:i4>5</vt:i4>
      </vt:variant>
      <vt:variant>
        <vt:i4>0</vt:i4>
      </vt:variant>
      <vt:variant>
        <vt:i4>5</vt:i4>
      </vt:variant>
      <vt:variant>
        <vt:lpwstr>mailto:lv@lvfinance.fr</vt:lpwstr>
      </vt:variant>
      <vt:variant>
        <vt:lpwstr/>
      </vt:variant>
      <vt:variant>
        <vt:i4>983093</vt:i4>
      </vt:variant>
      <vt:variant>
        <vt:i4>0</vt:i4>
      </vt:variant>
      <vt:variant>
        <vt:i4>0</vt:i4>
      </vt:variant>
      <vt:variant>
        <vt:i4>5</vt:i4>
      </vt:variant>
      <vt:variant>
        <vt:lpwstr>mailto:lv@lvfinance.fr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LV Finance Partners</dc:title>
  <dc:subject/>
  <dc:creator>utilisateur</dc:creator>
  <cp:keywords/>
  <cp:lastModifiedBy>Vincent Livolant - LV Finance Partners</cp:lastModifiedBy>
  <cp:revision>7</cp:revision>
  <cp:lastPrinted>2022-06-02T12:14:00Z</cp:lastPrinted>
  <dcterms:created xsi:type="dcterms:W3CDTF">2023-12-07T16:03:00Z</dcterms:created>
  <dcterms:modified xsi:type="dcterms:W3CDTF">2026-08-24T13:48:00Z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0x0101009339546FF36B844D80BAD7CAE087A29E</vt:lpwstr>
  </property>
</Properties>
</file>